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D2" w:rsidRPr="000D49D2" w:rsidRDefault="000D49D2" w:rsidP="000D49D2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color w:val="4D4D4D"/>
          <w:sz w:val="28"/>
          <w:szCs w:val="28"/>
        </w:rPr>
      </w:pPr>
      <w:r w:rsidRPr="000D49D2">
        <w:rPr>
          <w:rFonts w:ascii="MyriadPro-Semibold" w:hAnsi="MyriadPro-Semibold" w:cs="MyriadPro-Semibold"/>
          <w:b/>
          <w:color w:val="4D4D4D"/>
          <w:sz w:val="28"/>
          <w:szCs w:val="28"/>
        </w:rPr>
        <w:t>¿Cómo debe ser un maestro bibliotecario</w:t>
      </w:r>
      <w:r w:rsidRPr="000D49D2">
        <w:rPr>
          <w:rFonts w:ascii="MyriadPro-Semibold" w:hAnsi="MyriadPro-Semibold" w:cs="MyriadPro-Semibold"/>
          <w:b/>
          <w:color w:val="4D4D4D"/>
          <w:sz w:val="28"/>
          <w:szCs w:val="28"/>
        </w:rPr>
        <w:t xml:space="preserve"> </w:t>
      </w:r>
      <w:r w:rsidRPr="000D49D2">
        <w:rPr>
          <w:rFonts w:ascii="MyriadPro-Semibold" w:hAnsi="MyriadPro-Semibold" w:cs="MyriadPro-Semibold"/>
          <w:b/>
          <w:color w:val="4D4D4D"/>
          <w:sz w:val="28"/>
          <w:szCs w:val="28"/>
        </w:rPr>
        <w:t>que trabaje en función del proyecto escolar?</w:t>
      </w:r>
    </w:p>
    <w:p w:rsidR="000D49D2" w:rsidRDefault="000D49D2" w:rsidP="000D49D2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4D4D4D"/>
          <w:sz w:val="25"/>
          <w:szCs w:val="25"/>
        </w:rPr>
      </w:pPr>
    </w:p>
    <w:p w:rsidR="000D49D2" w:rsidRDefault="000D49D2" w:rsidP="000D49D2">
      <w:pPr>
        <w:autoSpaceDE w:val="0"/>
        <w:autoSpaceDN w:val="0"/>
        <w:adjustRightInd w:val="0"/>
        <w:spacing w:after="0" w:line="276" w:lineRule="auto"/>
        <w:rPr>
          <w:rFonts w:ascii="MyriadPro-Semibold" w:hAnsi="MyriadPro-Semibold" w:cs="MyriadPro-Semibold"/>
          <w:color w:val="4D4D4D"/>
          <w:sz w:val="25"/>
          <w:szCs w:val="25"/>
        </w:rPr>
      </w:pPr>
    </w:p>
    <w:p w:rsidR="000D49D2" w:rsidRDefault="000D49D2" w:rsidP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  <w:r>
        <w:rPr>
          <w:rFonts w:ascii="ACaslonPro-Regular" w:hAnsi="ACaslonPro-Regular" w:cs="ACaslonPro-Regular"/>
          <w:color w:val="000000"/>
          <w:sz w:val="24"/>
          <w:szCs w:val="24"/>
        </w:rPr>
        <w:t>El denominador común de todas las bibliotecas escolares exitosas es la presencia de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personas que tengan la voluntad de sacarla adelant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e, que se comprometan con estas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tareas a lo largo del tiempo y que adelanten una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serie de acciones organizadas y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sostenidas que generan el acercamiento de los estudiantes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 y el interés de los profesores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para aprovechar los recursos de que se disponga.</w:t>
      </w:r>
    </w:p>
    <w:p w:rsidR="000D49D2" w:rsidRDefault="000D49D2" w:rsidP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  <w:r>
        <w:rPr>
          <w:rFonts w:ascii="ACaslonPro-Regular" w:hAnsi="ACaslonPro-Regular" w:cs="ACaslonPro-Regular"/>
          <w:color w:val="000000"/>
          <w:sz w:val="24"/>
          <w:szCs w:val="24"/>
        </w:rPr>
        <w:t>Se necesita de alguien que, entre otras cosas, dese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mpaque las cajas de libros; que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los desentierre de los estantes “privados”; que quite los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vidrios, puertas y llaves a las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vitrinas; que se arriesgue a prestar, exhibir, promover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 y compartir; que se comprometa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con un horario; que no destierre a los demás de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su recinto y que persista en el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empeño de sacar la biblioteca escolar adelante a pesar de todo.</w:t>
      </w:r>
    </w:p>
    <w:p w:rsidR="000D49D2" w:rsidRDefault="000D49D2" w:rsidP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  <w:r>
        <w:rPr>
          <w:rFonts w:ascii="ACaslonPro-Regular" w:hAnsi="ACaslonPro-Regular" w:cs="ACaslonPro-Regular"/>
          <w:color w:val="000000"/>
          <w:sz w:val="24"/>
          <w:szCs w:val="24"/>
        </w:rPr>
        <w:t>Un maestro bibliotecario debe tener una gran c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apacidad de trabajo, aprovechar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el tiempo activa y constantemente, trabajar diligentemente, tener i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niciativa. Esto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significa que esté </w:t>
      </w:r>
      <w:bookmarkStart w:id="0" w:name="_GoBack"/>
      <w:bookmarkEnd w:id="0"/>
      <w:r>
        <w:rPr>
          <w:rFonts w:ascii="ACaslonPro-Regular" w:hAnsi="ACaslonPro-Regular" w:cs="ACaslonPro-Regular"/>
          <w:color w:val="000000"/>
          <w:sz w:val="24"/>
          <w:szCs w:val="24"/>
        </w:rPr>
        <w:t>dispuesto a hacer lo que sea neces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ario hacer, con entusiasmo. Una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biblioteca es un sitio de atención constante. En una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 biblioteca escolar se requiere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una persona que sepa interactuar con los usuarios, que sepa despertar i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nterés por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los libros y materiales, que sepa formar lectores; pe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ro también debe tratarse de una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persona que haga respetar el reglamento de la b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iblioteca, siempre con un trato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cordial y respetuoso.</w:t>
      </w:r>
    </w:p>
    <w:p w:rsidR="000D49D2" w:rsidRDefault="000D49D2" w:rsidP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Además de las habilidades básicas ligadas al procesamiento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técnico y físico de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los materiales, es muy importante que el maestro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bibliotecario sea ordenado para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realizar sus tareas. El orden y organización son indispensables en una biblioteca.</w:t>
      </w:r>
    </w:p>
    <w:p w:rsidR="000D49D2" w:rsidRDefault="000D49D2" w:rsidP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  <w:r>
        <w:rPr>
          <w:rFonts w:ascii="ACaslonPro-Regular" w:hAnsi="ACaslonPro-Regular" w:cs="ACaslonPro-Regular"/>
          <w:color w:val="000000"/>
          <w:sz w:val="24"/>
          <w:szCs w:val="24"/>
        </w:rPr>
        <w:t>Es muy útil que la persona responsable de ella tenga algunas destrezas m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anuales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para preparar los libros y materiales de clase, así como la difusión de la biblioteca.</w:t>
      </w:r>
    </w:p>
    <w:p w:rsidR="000D49D2" w:rsidRDefault="000D49D2" w:rsidP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Es </w:t>
      </w:r>
      <w:r>
        <w:rPr>
          <w:rFonts w:ascii="ACaslonPro-Italic" w:hAnsi="ACaslonPro-Italic" w:cs="ACaslonPro-Italic"/>
          <w:i/>
          <w:iCs/>
          <w:color w:val="000000"/>
          <w:sz w:val="24"/>
          <w:szCs w:val="24"/>
        </w:rPr>
        <w:t xml:space="preserve">esencial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que el maestro bibliotecario sea un buen le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ctor, interesado por los libros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y ávido de nuevos conocimientos, que su lectura en voz alta sea buena y qu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e pueda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contar cuentos u ofrecer charlas amenas.</w:t>
      </w:r>
    </w:p>
    <w:p w:rsidR="00FA65BD" w:rsidRPr="000D49D2" w:rsidRDefault="000D49D2" w:rsidP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  <w:r>
        <w:rPr>
          <w:rFonts w:ascii="ACaslonPro-Regular" w:hAnsi="ACaslonPro-Regular" w:cs="ACaslonPro-Regular"/>
          <w:color w:val="000000"/>
          <w:sz w:val="24"/>
          <w:szCs w:val="24"/>
        </w:rPr>
        <w:t>Debe dar apoyo a los usuarios en la investigación de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 datos, en consultas generales;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es decir, quien trabaje en una biblioteca deb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e tener habilidades de búsqueda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básicas, en materiales de referencia e información, e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n recursos multimedia, ubicando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libros en los estantes o encontrando cosas en l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as enciclopedias, el Internet y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diccionarios. Pero, sobre todo, el maestro bibliotecario debe tener habilidades pedagógicas,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recordando que su principal propósito es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 enseñar a otros a manejarse en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la biblioteca. Por tal motivo, debe conocer cada vez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más sus materiales, los saberes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que corren en la comunidad educativa y local y vinc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ularlos con su conocimiento del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proyecto escolar, los planes y programas de estudio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, e incluso el plan de clase de l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os docentes; todo esto para apoyar los procesos de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 xml:space="preserve">enseñanza de los docentes y los </w:t>
      </w:r>
      <w:r>
        <w:rPr>
          <w:rFonts w:ascii="ACaslonPro-Regular" w:hAnsi="ACaslonPro-Regular" w:cs="ACaslonPro-Regular"/>
          <w:color w:val="000000"/>
          <w:sz w:val="24"/>
          <w:szCs w:val="24"/>
        </w:rPr>
        <w:t>procesos de aprendizaje de los alumnos.</w:t>
      </w:r>
    </w:p>
    <w:p w:rsidR="000D49D2" w:rsidRPr="000D49D2" w:rsidRDefault="000D49D2">
      <w:pPr>
        <w:autoSpaceDE w:val="0"/>
        <w:autoSpaceDN w:val="0"/>
        <w:adjustRightInd w:val="0"/>
        <w:spacing w:after="0" w:line="276" w:lineRule="auto"/>
        <w:jc w:val="both"/>
        <w:rPr>
          <w:rFonts w:ascii="ACaslonPro-Regular" w:hAnsi="ACaslonPro-Regular" w:cs="ACaslonPro-Regular"/>
          <w:color w:val="000000"/>
          <w:sz w:val="24"/>
          <w:szCs w:val="24"/>
        </w:rPr>
      </w:pPr>
    </w:p>
    <w:sectPr w:rsidR="000D49D2" w:rsidRPr="000D4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D2"/>
    <w:rsid w:val="000D49D2"/>
    <w:rsid w:val="00C724D9"/>
    <w:rsid w:val="00FA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93FE6-981C-4C24-BEA9-2287A2BB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telesecundariasf</dc:creator>
  <cp:keywords/>
  <dc:description/>
  <cp:lastModifiedBy>telesecundariasf</cp:lastModifiedBy>
  <cp:revision>2</cp:revision>
  <cp:lastPrinted>2022-09-29T15:08:00Z</cp:lastPrinted>
  <dcterms:created xsi:type="dcterms:W3CDTF">2022-09-29T14:29:00Z</dcterms:created>
  <dcterms:modified xsi:type="dcterms:W3CDTF">2022-09-29T18:25:00Z</dcterms:modified>
</cp:coreProperties>
</file>