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26E3" w14:textId="6B5BBEC8" w:rsidR="00ED1285" w:rsidRDefault="009130F8" w:rsidP="00ED1285">
      <w:pPr>
        <w:pStyle w:val="Encabezad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>Responde lo siguiente en base a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</w:p>
    <w:p w14:paraId="4AE3BFAF" w14:textId="5FBF1664" w:rsidR="009130F8" w:rsidRPr="00EE3857" w:rsidRDefault="009130F8" w:rsidP="00ED1285">
      <w:pPr>
        <w:pStyle w:val="Encabezad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EE3857">
        <w:rPr>
          <w:rFonts w:ascii="Arial" w:hAnsi="Arial" w:cs="Arial"/>
          <w:b/>
          <w:bCs/>
          <w:i/>
          <w:iCs/>
          <w:sz w:val="28"/>
          <w:szCs w:val="28"/>
        </w:rPr>
        <w:t>Lineamientos para el protocolo de erradicación del acoso escolar en educación básica (preescolar, primaria y secundaria)</w:t>
      </w:r>
      <w:r w:rsidR="00ED1285">
        <w:rPr>
          <w:rFonts w:ascii="Arial" w:hAnsi="Arial" w:cs="Arial"/>
          <w:b/>
          <w:bCs/>
          <w:i/>
          <w:iCs/>
          <w:sz w:val="28"/>
          <w:szCs w:val="28"/>
        </w:rPr>
        <w:t>”.</w:t>
      </w:r>
    </w:p>
    <w:p w14:paraId="04A4F369" w14:textId="77777777" w:rsidR="009130F8" w:rsidRDefault="009130F8" w:rsidP="00911238">
      <w:pPr>
        <w:rPr>
          <w:rFonts w:ascii="Arial" w:hAnsi="Arial" w:cs="Arial"/>
          <w:b/>
          <w:bCs/>
          <w:sz w:val="24"/>
          <w:szCs w:val="24"/>
        </w:rPr>
      </w:pPr>
    </w:p>
    <w:p w14:paraId="623E3D29" w14:textId="77777777" w:rsidR="00EE3857" w:rsidRPr="00911238" w:rsidRDefault="00EE3857" w:rsidP="00911238">
      <w:pPr>
        <w:rPr>
          <w:rFonts w:ascii="Arial" w:hAnsi="Arial" w:cs="Arial"/>
          <w:b/>
          <w:bCs/>
          <w:sz w:val="24"/>
          <w:szCs w:val="24"/>
        </w:rPr>
      </w:pPr>
    </w:p>
    <w:p w14:paraId="42C73228" w14:textId="2197A815" w:rsidR="004F474E" w:rsidRPr="004F474E" w:rsidRDefault="004F474E" w:rsidP="004F474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F474E">
        <w:rPr>
          <w:rFonts w:ascii="Arial" w:hAnsi="Arial" w:cs="Arial"/>
          <w:b/>
          <w:bCs/>
          <w:sz w:val="24"/>
          <w:szCs w:val="24"/>
          <w:lang w:val="es-ES"/>
        </w:rPr>
        <w:t>Completa lo siguiente:</w:t>
      </w:r>
    </w:p>
    <w:p w14:paraId="6F9BDC87" w14:textId="2DC804F4" w:rsidR="004F474E" w:rsidRDefault="004F474E" w:rsidP="00577141">
      <w:pPr>
        <w:jc w:val="both"/>
        <w:rPr>
          <w:rFonts w:ascii="Arial" w:hAnsi="Arial" w:cs="Arial"/>
          <w:sz w:val="24"/>
          <w:szCs w:val="24"/>
        </w:rPr>
      </w:pPr>
      <w:r w:rsidRPr="004F474E">
        <w:rPr>
          <w:rFonts w:ascii="Arial" w:hAnsi="Arial" w:cs="Arial"/>
          <w:sz w:val="24"/>
          <w:szCs w:val="24"/>
        </w:rPr>
        <w:t xml:space="preserve">ACUERDO número </w:t>
      </w:r>
      <w:r>
        <w:rPr>
          <w:rFonts w:ascii="Arial" w:hAnsi="Arial" w:cs="Arial"/>
          <w:color w:val="0070C0"/>
          <w:sz w:val="24"/>
          <w:szCs w:val="24"/>
          <w:u w:val="single"/>
        </w:rPr>
        <w:t>____________</w:t>
      </w:r>
      <w:r w:rsidRPr="004F474E">
        <w:rPr>
          <w:rFonts w:ascii="Arial" w:hAnsi="Arial" w:cs="Arial"/>
          <w:sz w:val="24"/>
          <w:szCs w:val="24"/>
        </w:rPr>
        <w:t>por el que se emiten los Lineamientos para el protocolo de erradicación del acoso escolar en educación básica (preescolar, primaria y secundaria).</w:t>
      </w:r>
    </w:p>
    <w:p w14:paraId="68192585" w14:textId="1B1EFA8F" w:rsidR="004F474E" w:rsidRDefault="004F474E" w:rsidP="004F474E">
      <w:pPr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Respuesta: </w:t>
      </w:r>
      <w:r w:rsidRPr="004F474E">
        <w:rPr>
          <w:rFonts w:ascii="Arial" w:hAnsi="Arial" w:cs="Arial"/>
          <w:color w:val="0070C0"/>
          <w:sz w:val="24"/>
          <w:szCs w:val="24"/>
          <w:u w:val="single"/>
        </w:rPr>
        <w:t>14/12/23</w:t>
      </w:r>
    </w:p>
    <w:p w14:paraId="37926B2B" w14:textId="77777777" w:rsidR="00911238" w:rsidRDefault="00911238" w:rsidP="004F474E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14:paraId="3FC80B02" w14:textId="6AAD08CE" w:rsidR="004F474E" w:rsidRPr="00577141" w:rsidRDefault="00911238" w:rsidP="004F474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77141">
        <w:rPr>
          <w:rFonts w:ascii="Arial" w:hAnsi="Arial" w:cs="Arial"/>
          <w:b/>
          <w:bCs/>
          <w:sz w:val="24"/>
          <w:szCs w:val="24"/>
        </w:rPr>
        <w:t>¿Q</w:t>
      </w:r>
      <w:r w:rsidR="00A21CBA">
        <w:rPr>
          <w:rFonts w:ascii="Arial" w:hAnsi="Arial" w:cs="Arial"/>
          <w:b/>
          <w:bCs/>
          <w:sz w:val="24"/>
          <w:szCs w:val="24"/>
        </w:rPr>
        <w:t>ué</w:t>
      </w:r>
      <w:r w:rsidRPr="00577141">
        <w:rPr>
          <w:rFonts w:ascii="Arial" w:hAnsi="Arial" w:cs="Arial"/>
          <w:b/>
          <w:bCs/>
          <w:sz w:val="24"/>
          <w:szCs w:val="24"/>
        </w:rPr>
        <w:t xml:space="preserve"> establece </w:t>
      </w:r>
      <w:r w:rsidR="00C82C02" w:rsidRPr="00577141">
        <w:rPr>
          <w:rFonts w:ascii="Arial" w:hAnsi="Arial" w:cs="Arial"/>
          <w:b/>
          <w:bCs/>
          <w:sz w:val="24"/>
          <w:szCs w:val="24"/>
        </w:rPr>
        <w:t>en su artículo 1</w:t>
      </w:r>
      <w:r w:rsidR="00ED1285">
        <w:rPr>
          <w:rFonts w:ascii="Arial" w:hAnsi="Arial" w:cs="Arial"/>
          <w:b/>
          <w:bCs/>
          <w:sz w:val="24"/>
          <w:szCs w:val="24"/>
        </w:rPr>
        <w:t>º</w:t>
      </w:r>
      <w:r w:rsidR="00C82C02" w:rsidRPr="00577141">
        <w:rPr>
          <w:rFonts w:ascii="Arial" w:hAnsi="Arial" w:cs="Arial"/>
          <w:b/>
          <w:bCs/>
          <w:sz w:val="24"/>
          <w:szCs w:val="24"/>
        </w:rPr>
        <w:t>?</w:t>
      </w:r>
      <w:r w:rsidR="00577141" w:rsidRPr="00577141">
        <w:rPr>
          <w:rFonts w:ascii="Arial" w:hAnsi="Arial" w:cs="Arial"/>
          <w:b/>
          <w:bCs/>
          <w:sz w:val="24"/>
          <w:szCs w:val="24"/>
        </w:rPr>
        <w:t xml:space="preserve"> seleccione una de las opciones.</w:t>
      </w:r>
    </w:p>
    <w:p w14:paraId="725E19E7" w14:textId="77777777" w:rsidR="00577141" w:rsidRPr="00C82C02" w:rsidRDefault="00577141" w:rsidP="00577141">
      <w:pPr>
        <w:pStyle w:val="Prrafodelista"/>
        <w:rPr>
          <w:rFonts w:ascii="Arial" w:hAnsi="Arial" w:cs="Arial"/>
          <w:sz w:val="24"/>
          <w:szCs w:val="24"/>
        </w:rPr>
      </w:pPr>
    </w:p>
    <w:p w14:paraId="7F8297FA" w14:textId="77777777" w:rsidR="00577141" w:rsidRPr="00577141" w:rsidRDefault="00577141" w:rsidP="005771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C0CA8">
        <w:rPr>
          <w:rFonts w:ascii="Arial" w:hAnsi="Arial" w:cs="Arial"/>
          <w:color w:val="0070C0"/>
          <w:sz w:val="24"/>
          <w:szCs w:val="24"/>
        </w:rPr>
        <w:t>L</w:t>
      </w:r>
      <w:r w:rsidR="00911238" w:rsidRPr="00BC0CA8">
        <w:rPr>
          <w:rFonts w:ascii="Arial" w:hAnsi="Arial" w:cs="Arial"/>
          <w:color w:val="0070C0"/>
          <w:sz w:val="24"/>
          <w:szCs w:val="24"/>
        </w:rPr>
        <w:t>a obligación de todas las autoridades, en el ámbito de sus competencias, de promover, respetar, proteger y garantizar los derechos humanos reconocidos en ésta y en los tratados internacionales de los que el Estado Mexicano sea parte.</w:t>
      </w:r>
      <w:r w:rsidR="00911238" w:rsidRPr="00577141">
        <w:rPr>
          <w:rFonts w:ascii="Arial" w:hAnsi="Arial" w:cs="Arial"/>
          <w:sz w:val="24"/>
          <w:szCs w:val="24"/>
        </w:rPr>
        <w:t xml:space="preserve"> </w:t>
      </w:r>
    </w:p>
    <w:p w14:paraId="2C727246" w14:textId="0B62E6AE" w:rsidR="00911238" w:rsidRPr="00577141" w:rsidRDefault="00577141" w:rsidP="005771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77141">
        <w:rPr>
          <w:rFonts w:ascii="Arial" w:hAnsi="Arial" w:cs="Arial"/>
          <w:sz w:val="24"/>
          <w:szCs w:val="24"/>
        </w:rPr>
        <w:t>S</w:t>
      </w:r>
      <w:r w:rsidR="00911238" w:rsidRPr="00577141">
        <w:rPr>
          <w:rFonts w:ascii="Arial" w:hAnsi="Arial" w:cs="Arial"/>
          <w:sz w:val="24"/>
          <w:szCs w:val="24"/>
        </w:rPr>
        <w:t>e basará en el respeto irrestricto de la dignidad de las personas, con un enfoque de derechos humanos y de igualdad sustantiva, priorizando el interés superior de niñas, niños y adolescente</w:t>
      </w:r>
      <w:r w:rsidRPr="00577141">
        <w:rPr>
          <w:rFonts w:ascii="Arial" w:hAnsi="Arial" w:cs="Arial"/>
          <w:sz w:val="24"/>
          <w:szCs w:val="24"/>
        </w:rPr>
        <w:t>.</w:t>
      </w:r>
    </w:p>
    <w:p w14:paraId="598EA0AF" w14:textId="77777777" w:rsidR="00577141" w:rsidRDefault="00577141" w:rsidP="00577141">
      <w:pPr>
        <w:pStyle w:val="Prrafodelista"/>
        <w:ind w:left="360"/>
        <w:jc w:val="both"/>
        <w:rPr>
          <w:rFonts w:ascii="Arial" w:hAnsi="Arial" w:cs="Arial"/>
          <w:sz w:val="28"/>
          <w:szCs w:val="28"/>
        </w:rPr>
      </w:pPr>
    </w:p>
    <w:p w14:paraId="63079623" w14:textId="65BB1451" w:rsidR="00DC6000" w:rsidRDefault="00DC6000" w:rsidP="00DC60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6000">
        <w:rPr>
          <w:rFonts w:ascii="Arial" w:hAnsi="Arial" w:cs="Arial"/>
          <w:b/>
          <w:bCs/>
          <w:sz w:val="24"/>
          <w:szCs w:val="24"/>
        </w:rPr>
        <w:t>¿Qué garantizan las normas internacionales</w:t>
      </w:r>
      <w:r>
        <w:rPr>
          <w:rFonts w:ascii="Arial" w:hAnsi="Arial" w:cs="Arial"/>
          <w:b/>
          <w:bCs/>
          <w:sz w:val="24"/>
          <w:szCs w:val="24"/>
        </w:rPr>
        <w:t>? Selecciona tres opciones.</w:t>
      </w:r>
    </w:p>
    <w:p w14:paraId="15875B0A" w14:textId="77777777" w:rsidR="00DC6000" w:rsidRPr="00DC6000" w:rsidRDefault="00DC6000" w:rsidP="00DC6000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7433999" w14:textId="2B55F5FB" w:rsidR="00DC6000" w:rsidRPr="00DC6000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6000">
        <w:rPr>
          <w:rFonts w:ascii="Arial" w:hAnsi="Arial" w:cs="Arial"/>
          <w:sz w:val="24"/>
          <w:szCs w:val="24"/>
        </w:rPr>
        <w:t xml:space="preserve">Amor </w:t>
      </w:r>
    </w:p>
    <w:p w14:paraId="40D2F6B5" w14:textId="63E7FB8B" w:rsidR="00DC6000" w:rsidRPr="00BC0CA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BC0CA8">
        <w:rPr>
          <w:rFonts w:ascii="Arial" w:hAnsi="Arial" w:cs="Arial"/>
          <w:color w:val="0070C0"/>
          <w:sz w:val="24"/>
          <w:szCs w:val="24"/>
        </w:rPr>
        <w:t xml:space="preserve">Respeto </w:t>
      </w:r>
    </w:p>
    <w:p w14:paraId="725D69BD" w14:textId="4FD1AA7E" w:rsidR="00DC6000" w:rsidRPr="00DC6000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6000">
        <w:rPr>
          <w:rFonts w:ascii="Arial" w:hAnsi="Arial" w:cs="Arial"/>
          <w:sz w:val="24"/>
          <w:szCs w:val="24"/>
        </w:rPr>
        <w:t>Salud</w:t>
      </w:r>
    </w:p>
    <w:p w14:paraId="1E87D2E1" w14:textId="4A6B36FD" w:rsidR="00DC6000" w:rsidRPr="00BC0CA8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BC0CA8">
        <w:rPr>
          <w:rFonts w:ascii="Arial" w:hAnsi="Arial" w:cs="Arial"/>
          <w:color w:val="0070C0"/>
          <w:sz w:val="24"/>
          <w:szCs w:val="24"/>
        </w:rPr>
        <w:t xml:space="preserve">Protección </w:t>
      </w:r>
    </w:p>
    <w:p w14:paraId="65610B5E" w14:textId="1965BE79" w:rsidR="00DC6000" w:rsidRDefault="00DC6000" w:rsidP="00DC600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BC0CA8">
        <w:rPr>
          <w:rFonts w:ascii="Arial" w:hAnsi="Arial" w:cs="Arial"/>
          <w:color w:val="0070C0"/>
          <w:sz w:val="24"/>
          <w:szCs w:val="24"/>
        </w:rPr>
        <w:t>Promoción de los derechos humanos</w:t>
      </w:r>
    </w:p>
    <w:p w14:paraId="0672D11A" w14:textId="77777777" w:rsidR="005F18EE" w:rsidRDefault="005F18EE" w:rsidP="005F18EE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6EF66DBE" w14:textId="5B95CCD4" w:rsidR="005F18EE" w:rsidRPr="005F18EE" w:rsidRDefault="005F18EE" w:rsidP="005F18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F18EE">
        <w:rPr>
          <w:rFonts w:ascii="Arial" w:hAnsi="Arial" w:cs="Arial"/>
          <w:b/>
          <w:bCs/>
          <w:sz w:val="24"/>
          <w:szCs w:val="24"/>
        </w:rPr>
        <w:t xml:space="preserve">Escribe lo faltante en la frase: La Convención sobre los Derechos del Niño (CDN) 1989 que, reconoce a los niños como seres humanos menores de </w:t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</w:r>
      <w:r>
        <w:rPr>
          <w:rFonts w:ascii="Arial" w:hAnsi="Arial" w:cs="Arial"/>
          <w:b/>
          <w:bCs/>
          <w:sz w:val="24"/>
          <w:szCs w:val="24"/>
        </w:rPr>
        <w:softHyphen/>
        <w:t>_________________.</w:t>
      </w:r>
    </w:p>
    <w:p w14:paraId="0E408FB3" w14:textId="4D3827AC" w:rsidR="005F18EE" w:rsidRPr="00C96AC1" w:rsidRDefault="005F18EE" w:rsidP="005F18EE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C96AC1">
        <w:rPr>
          <w:rFonts w:ascii="Arial" w:hAnsi="Arial" w:cs="Arial"/>
          <w:color w:val="0070C0"/>
          <w:sz w:val="24"/>
          <w:szCs w:val="24"/>
        </w:rPr>
        <w:t>Respuesta: 18 años.</w:t>
      </w:r>
    </w:p>
    <w:p w14:paraId="5EBE6D30" w14:textId="77777777" w:rsidR="00FC22BA" w:rsidRDefault="00FC22BA" w:rsidP="005F18EE">
      <w:pPr>
        <w:jc w:val="both"/>
        <w:rPr>
          <w:rFonts w:ascii="Arial" w:hAnsi="Arial" w:cs="Arial"/>
          <w:sz w:val="24"/>
          <w:szCs w:val="24"/>
        </w:rPr>
      </w:pPr>
    </w:p>
    <w:p w14:paraId="57CE385A" w14:textId="77777777" w:rsidR="00EE3857" w:rsidRDefault="00EE3857" w:rsidP="005F18EE">
      <w:pPr>
        <w:jc w:val="both"/>
        <w:rPr>
          <w:rFonts w:ascii="Arial" w:hAnsi="Arial" w:cs="Arial"/>
          <w:sz w:val="24"/>
          <w:szCs w:val="24"/>
        </w:rPr>
      </w:pPr>
    </w:p>
    <w:p w14:paraId="727D2DE5" w14:textId="77777777" w:rsidR="00EE3857" w:rsidRDefault="00EE3857" w:rsidP="005F18EE">
      <w:pPr>
        <w:jc w:val="both"/>
        <w:rPr>
          <w:rFonts w:ascii="Arial" w:hAnsi="Arial" w:cs="Arial"/>
          <w:sz w:val="24"/>
          <w:szCs w:val="24"/>
        </w:rPr>
      </w:pPr>
    </w:p>
    <w:p w14:paraId="2441C032" w14:textId="47190BF5" w:rsidR="009C44F8" w:rsidRPr="009C44F8" w:rsidRDefault="009C44F8" w:rsidP="00C96A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Marca la opción correcta a lo siguiente:</w:t>
      </w:r>
    </w:p>
    <w:p w14:paraId="4EE7E59E" w14:textId="09441002" w:rsidR="00C96AC1" w:rsidRDefault="009C44F8" w:rsidP="009C44F8">
      <w:pPr>
        <w:ind w:left="360"/>
        <w:jc w:val="both"/>
        <w:rPr>
          <w:rFonts w:ascii="Arial" w:hAnsi="Arial" w:cs="Arial"/>
          <w:sz w:val="24"/>
          <w:szCs w:val="24"/>
        </w:rPr>
      </w:pPr>
      <w:r w:rsidRPr="009C44F8">
        <w:rPr>
          <w:rFonts w:ascii="Arial" w:hAnsi="Arial" w:cs="Arial"/>
          <w:b/>
          <w:bCs/>
          <w:sz w:val="24"/>
          <w:szCs w:val="24"/>
        </w:rPr>
        <w:t xml:space="preserve"> </w:t>
      </w:r>
      <w:r w:rsidR="000B3CC4" w:rsidRPr="009C44F8">
        <w:rPr>
          <w:rFonts w:ascii="Arial" w:hAnsi="Arial" w:cs="Arial"/>
          <w:b/>
          <w:bCs/>
          <w:sz w:val="24"/>
          <w:szCs w:val="24"/>
        </w:rPr>
        <w:t>El Comité de los derechos del niño de Naciones Unidas, en su Observación General No</w:t>
      </w:r>
      <w:r w:rsidR="00C96AC1" w:rsidRPr="009C44F8">
        <w:rPr>
          <w:rFonts w:ascii="Arial" w:hAnsi="Arial" w:cs="Arial"/>
          <w:b/>
          <w:bCs/>
          <w:sz w:val="24"/>
          <w:szCs w:val="24"/>
        </w:rPr>
        <w:t xml:space="preserve"> 13 "Derecho del niño a no ser objeto de ninguna forma de violencia"</w:t>
      </w:r>
      <w:r w:rsidRPr="009C44F8">
        <w:rPr>
          <w:rFonts w:ascii="Arial" w:hAnsi="Arial" w:cs="Arial"/>
          <w:b/>
          <w:bCs/>
          <w:sz w:val="24"/>
          <w:szCs w:val="24"/>
        </w:rPr>
        <w:t xml:space="preserve"> señala el </w:t>
      </w:r>
      <w:r w:rsidR="00C96AC1" w:rsidRPr="009C44F8">
        <w:rPr>
          <w:rFonts w:ascii="Arial" w:hAnsi="Arial" w:cs="Arial"/>
          <w:b/>
          <w:bCs/>
          <w:sz w:val="24"/>
          <w:szCs w:val="24"/>
        </w:rPr>
        <w:t>Actuar con la debida diligencia, prevenir la violencia, proteger a las niñas y niños que han sido víctimas o testigos, investigar y ofrecer vías de reparación.</w:t>
      </w:r>
      <w:r w:rsidR="00C96AC1" w:rsidRPr="009C44F8">
        <w:rPr>
          <w:rFonts w:ascii="Arial" w:hAnsi="Arial" w:cs="Arial"/>
          <w:sz w:val="24"/>
          <w:szCs w:val="24"/>
        </w:rPr>
        <w:t xml:space="preserve"> </w:t>
      </w:r>
      <w:r w:rsidRPr="009C44F8">
        <w:rPr>
          <w:rFonts w:ascii="Arial" w:hAnsi="Arial" w:cs="Arial"/>
          <w:sz w:val="24"/>
          <w:szCs w:val="24"/>
        </w:rPr>
        <w:t xml:space="preserve"> </w:t>
      </w:r>
    </w:p>
    <w:p w14:paraId="11A1B8EA" w14:textId="0DEC50F7" w:rsidR="009C44F8" w:rsidRDefault="009C44F8" w:rsidP="009C44F8">
      <w:pPr>
        <w:ind w:left="360"/>
        <w:jc w:val="center"/>
        <w:rPr>
          <w:rFonts w:ascii="Arial" w:hAnsi="Arial" w:cs="Arial"/>
          <w:sz w:val="24"/>
          <w:szCs w:val="24"/>
        </w:rPr>
      </w:pPr>
      <w:r w:rsidRPr="000B3CC4">
        <w:rPr>
          <w:rFonts w:ascii="Arial" w:hAnsi="Arial" w:cs="Arial"/>
          <w:color w:val="0070C0"/>
          <w:sz w:val="24"/>
          <w:szCs w:val="24"/>
        </w:rPr>
        <w:t xml:space="preserve">Verdadero      </w:t>
      </w:r>
      <w:r>
        <w:rPr>
          <w:rFonts w:ascii="Arial" w:hAnsi="Arial" w:cs="Arial"/>
          <w:sz w:val="24"/>
          <w:szCs w:val="24"/>
        </w:rPr>
        <w:t xml:space="preserve">                        Falso</w:t>
      </w:r>
    </w:p>
    <w:p w14:paraId="600296EB" w14:textId="77777777" w:rsidR="00EE3857" w:rsidRDefault="00EE3857" w:rsidP="009C44F8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6A0BE684" w14:textId="4919CB2A" w:rsidR="00E1472B" w:rsidRDefault="00E1472B" w:rsidP="00E1472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472B">
        <w:rPr>
          <w:rFonts w:ascii="Arial" w:hAnsi="Arial" w:cs="Arial"/>
          <w:b/>
          <w:bCs/>
          <w:sz w:val="24"/>
          <w:szCs w:val="24"/>
        </w:rPr>
        <w:t>Enlista aquellos conocimientos que deben de adquirir los alumnos de todo centro educativo</w:t>
      </w:r>
      <w:r w:rsidR="005C7BD0">
        <w:rPr>
          <w:rFonts w:ascii="Arial" w:hAnsi="Arial" w:cs="Arial"/>
          <w:b/>
          <w:bCs/>
          <w:sz w:val="24"/>
          <w:szCs w:val="24"/>
        </w:rPr>
        <w:t>.</w:t>
      </w:r>
    </w:p>
    <w:p w14:paraId="6A264F42" w14:textId="77777777" w:rsidR="005C7BD0" w:rsidRDefault="005C7BD0" w:rsidP="005C7BD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C91510B" w14:textId="19CB70B9" w:rsidR="005C7BD0" w:rsidRPr="005C7BD0" w:rsidRDefault="005C7BD0" w:rsidP="005C7BD0">
      <w:pPr>
        <w:pStyle w:val="Prrafodelist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5C7BD0">
        <w:rPr>
          <w:rFonts w:ascii="Arial" w:hAnsi="Arial" w:cs="Arial"/>
          <w:color w:val="0070C0"/>
          <w:sz w:val="24"/>
          <w:szCs w:val="24"/>
        </w:rPr>
        <w:t>Derechos humanos</w:t>
      </w:r>
    </w:p>
    <w:p w14:paraId="7BF5AF7C" w14:textId="3A8168F2" w:rsidR="005C7BD0" w:rsidRPr="005C7BD0" w:rsidRDefault="005C7BD0" w:rsidP="005C7BD0">
      <w:pPr>
        <w:pStyle w:val="Prrafodelist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5C7BD0">
        <w:rPr>
          <w:rFonts w:ascii="Arial" w:hAnsi="Arial" w:cs="Arial"/>
          <w:color w:val="0070C0"/>
          <w:sz w:val="24"/>
          <w:szCs w:val="24"/>
        </w:rPr>
        <w:t>Igualdad de genero</w:t>
      </w:r>
    </w:p>
    <w:p w14:paraId="570E1628" w14:textId="460D2C57" w:rsidR="005C7BD0" w:rsidRPr="005C7BD0" w:rsidRDefault="005C7BD0" w:rsidP="005C7BD0">
      <w:pPr>
        <w:pStyle w:val="Prrafodelist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5C7BD0">
        <w:rPr>
          <w:rFonts w:ascii="Arial" w:hAnsi="Arial" w:cs="Arial"/>
          <w:color w:val="0070C0"/>
          <w:sz w:val="24"/>
          <w:szCs w:val="24"/>
        </w:rPr>
        <w:t>Promoción de una cultura de paz y no violencia</w:t>
      </w:r>
    </w:p>
    <w:p w14:paraId="58FC8ABB" w14:textId="49867BF9" w:rsidR="005C7BD0" w:rsidRPr="005C7BD0" w:rsidRDefault="005C7BD0" w:rsidP="005C7BD0">
      <w:pPr>
        <w:pStyle w:val="Prrafodelista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5C7BD0">
        <w:rPr>
          <w:rFonts w:ascii="Arial" w:hAnsi="Arial" w:cs="Arial"/>
          <w:color w:val="0070C0"/>
          <w:sz w:val="24"/>
          <w:szCs w:val="24"/>
        </w:rPr>
        <w:t>medidas para poner fin a toda forma de violencia contra niñas y niños</w:t>
      </w:r>
    </w:p>
    <w:p w14:paraId="5BD280DE" w14:textId="77777777" w:rsidR="005C7BD0" w:rsidRDefault="005C7BD0" w:rsidP="005C7BD0">
      <w:pPr>
        <w:pStyle w:val="Prrafodelista"/>
        <w:ind w:left="1440"/>
        <w:rPr>
          <w:rFonts w:ascii="Arial" w:hAnsi="Arial" w:cs="Arial"/>
          <w:b/>
          <w:bCs/>
          <w:sz w:val="24"/>
          <w:szCs w:val="24"/>
        </w:rPr>
      </w:pPr>
    </w:p>
    <w:p w14:paraId="6A576662" w14:textId="77777777" w:rsidR="005C7BD0" w:rsidRPr="00E1472B" w:rsidRDefault="005C7BD0" w:rsidP="005C7BD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3D72DC4" w14:textId="42CD2417" w:rsidR="000B3CC4" w:rsidRPr="001A7AF8" w:rsidRDefault="001A7AF8" w:rsidP="001A7A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7AF8">
        <w:rPr>
          <w:rFonts w:ascii="Arial" w:hAnsi="Arial" w:cs="Arial"/>
          <w:b/>
          <w:bCs/>
          <w:sz w:val="24"/>
          <w:szCs w:val="24"/>
        </w:rPr>
        <w:t>Escribe las palabras faltantes.</w:t>
      </w:r>
    </w:p>
    <w:p w14:paraId="14FC7581" w14:textId="4422F0C1" w:rsidR="001A7AF8" w:rsidRDefault="001A7AF8" w:rsidP="001A7AF8">
      <w:pPr>
        <w:jc w:val="both"/>
        <w:rPr>
          <w:rFonts w:ascii="Arial" w:hAnsi="Arial" w:cs="Arial"/>
          <w:sz w:val="24"/>
          <w:szCs w:val="24"/>
        </w:rPr>
      </w:pPr>
      <w:r w:rsidRPr="001A7AF8">
        <w:rPr>
          <w:rFonts w:ascii="Arial" w:hAnsi="Arial" w:cs="Arial"/>
          <w:sz w:val="24"/>
          <w:szCs w:val="24"/>
        </w:rPr>
        <w:t xml:space="preserve">En el artículo 12 establece que, los servicios educativos se impulsará el desarrollo humano integral para combatir las causas de </w:t>
      </w:r>
      <w:r>
        <w:rPr>
          <w:rFonts w:ascii="Arial" w:hAnsi="Arial" w:cs="Arial"/>
          <w:sz w:val="24"/>
          <w:szCs w:val="24"/>
        </w:rPr>
        <w:t>___________________________</w:t>
      </w:r>
      <w:r w:rsidRPr="001A7AF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</w:t>
      </w:r>
      <w:r w:rsidRPr="001A7AF8">
        <w:rPr>
          <w:rFonts w:ascii="Arial" w:hAnsi="Arial" w:cs="Arial"/>
          <w:sz w:val="24"/>
          <w:szCs w:val="24"/>
        </w:rPr>
        <w:t xml:space="preserve"> en las diferentes regiones del país, especialmente la que se ejerce contra la niñez y las mujeres, y alentar la construcción de relaciones sociales, económicas y culturales con base en el respeto de los derechos humanos.</w:t>
      </w:r>
    </w:p>
    <w:p w14:paraId="396EB43B" w14:textId="5E77DB8A" w:rsidR="001A7AF8" w:rsidRDefault="001A7AF8" w:rsidP="001A7AF8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1A7AF8">
        <w:rPr>
          <w:rFonts w:ascii="Arial" w:hAnsi="Arial" w:cs="Arial"/>
          <w:color w:val="0070C0"/>
          <w:sz w:val="24"/>
          <w:szCs w:val="24"/>
        </w:rPr>
        <w:t>discriminación y violencia</w:t>
      </w:r>
    </w:p>
    <w:p w14:paraId="1E0E1631" w14:textId="77777777" w:rsidR="001A7AF8" w:rsidRDefault="001A7AF8" w:rsidP="001A7AF8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299B9875" w14:textId="410A52B2" w:rsidR="002F1E47" w:rsidRPr="002F1E47" w:rsidRDefault="00F84A1F" w:rsidP="002F1E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84A1F">
        <w:rPr>
          <w:rFonts w:ascii="Arial" w:hAnsi="Arial" w:cs="Arial"/>
          <w:b/>
          <w:bCs/>
          <w:sz w:val="24"/>
          <w:szCs w:val="24"/>
        </w:rPr>
        <w:t>¿Cuál es la función de las autoridades educativas?</w:t>
      </w:r>
      <w:r w:rsidR="002F1E47">
        <w:rPr>
          <w:rFonts w:ascii="Arial" w:hAnsi="Arial" w:cs="Arial"/>
          <w:b/>
          <w:bCs/>
          <w:sz w:val="24"/>
          <w:szCs w:val="24"/>
        </w:rPr>
        <w:t xml:space="preserve"> Redacta un pequeño escrito</w:t>
      </w:r>
      <w:r w:rsidR="008B6320">
        <w:rPr>
          <w:rFonts w:ascii="Arial" w:hAnsi="Arial" w:cs="Arial"/>
          <w:b/>
          <w:bCs/>
          <w:sz w:val="24"/>
          <w:szCs w:val="24"/>
        </w:rPr>
        <w:t xml:space="preserve"> dando respuesta a la pregunta.</w:t>
      </w:r>
    </w:p>
    <w:p w14:paraId="28F6574D" w14:textId="0D7FE677" w:rsidR="00EE3857" w:rsidRDefault="002F1E47" w:rsidP="002F1E47">
      <w:pPr>
        <w:jc w:val="both"/>
        <w:rPr>
          <w:rFonts w:ascii="Arial" w:hAnsi="Arial" w:cs="Arial"/>
          <w:sz w:val="24"/>
          <w:szCs w:val="24"/>
        </w:rPr>
      </w:pPr>
      <w:r w:rsidRPr="002F1E47">
        <w:rPr>
          <w:rFonts w:ascii="Arial" w:hAnsi="Arial" w:cs="Arial"/>
          <w:color w:val="0070C0"/>
          <w:sz w:val="24"/>
          <w:szCs w:val="24"/>
        </w:rPr>
        <w:t>Realizar acciones que favorezcan el sentido de comunidad y solidaridad</w:t>
      </w:r>
      <w:r w:rsidRPr="002F1E47">
        <w:rPr>
          <w:rFonts w:ascii="Arial" w:hAnsi="Arial" w:cs="Arial"/>
          <w:sz w:val="24"/>
          <w:szCs w:val="24"/>
        </w:rPr>
        <w:t xml:space="preserve">, donde se involucren los educandos, los docentes, madres y padres de familia o tutores, así como el personal de apoyo y asistencia a la educación, y con funciones directivas o de supervisión para </w:t>
      </w:r>
      <w:r w:rsidRPr="002F1E47">
        <w:rPr>
          <w:rFonts w:ascii="Arial" w:hAnsi="Arial" w:cs="Arial"/>
          <w:color w:val="0070C0"/>
          <w:sz w:val="24"/>
          <w:szCs w:val="24"/>
        </w:rPr>
        <w:t xml:space="preserve">prevenir y atender la violencia que se ejerza en el entorno escolar. </w:t>
      </w:r>
      <w:r w:rsidRPr="002F1E47">
        <w:rPr>
          <w:rFonts w:ascii="Arial" w:hAnsi="Arial" w:cs="Arial"/>
          <w:sz w:val="24"/>
          <w:szCs w:val="24"/>
        </w:rPr>
        <w:t xml:space="preserve">También decreta que las autoridades educativas </w:t>
      </w:r>
      <w:r w:rsidRPr="002F1E47">
        <w:rPr>
          <w:rFonts w:ascii="Arial" w:hAnsi="Arial" w:cs="Arial"/>
          <w:color w:val="0070C0"/>
          <w:sz w:val="24"/>
          <w:szCs w:val="24"/>
        </w:rPr>
        <w:t xml:space="preserve">emitirán los lineamientos para los protocolos de actuación para la prevención y atención de la violencia que se genere en el entorno escolar, familiar o comunitario </w:t>
      </w:r>
      <w:r w:rsidRPr="002F1E47">
        <w:rPr>
          <w:rFonts w:ascii="Arial" w:hAnsi="Arial" w:cs="Arial"/>
          <w:sz w:val="24"/>
          <w:szCs w:val="24"/>
        </w:rPr>
        <w:t xml:space="preserve">contra cualquier integrante de la comunidad educativa, para su </w:t>
      </w:r>
      <w:r w:rsidRPr="002F1E47">
        <w:rPr>
          <w:rFonts w:ascii="Arial" w:hAnsi="Arial" w:cs="Arial"/>
          <w:color w:val="0070C0"/>
          <w:sz w:val="24"/>
          <w:szCs w:val="24"/>
        </w:rPr>
        <w:t xml:space="preserve">detección oportuna </w:t>
      </w:r>
      <w:r w:rsidRPr="002F1E47">
        <w:rPr>
          <w:rFonts w:ascii="Arial" w:hAnsi="Arial" w:cs="Arial"/>
          <w:sz w:val="24"/>
          <w:szCs w:val="24"/>
        </w:rPr>
        <w:t>y para la atención de accidentes que se presenten en el plantel educativo</w:t>
      </w:r>
      <w:r>
        <w:rPr>
          <w:rFonts w:ascii="Arial" w:hAnsi="Arial" w:cs="Arial"/>
          <w:sz w:val="24"/>
          <w:szCs w:val="24"/>
        </w:rPr>
        <w:t>.</w:t>
      </w:r>
    </w:p>
    <w:p w14:paraId="60DD96F2" w14:textId="77777777" w:rsidR="00EE3857" w:rsidRPr="00B2061D" w:rsidRDefault="00EE3857" w:rsidP="002F1E47">
      <w:pPr>
        <w:jc w:val="both"/>
        <w:rPr>
          <w:rFonts w:ascii="Arial" w:hAnsi="Arial" w:cs="Arial"/>
          <w:sz w:val="24"/>
          <w:szCs w:val="24"/>
        </w:rPr>
      </w:pPr>
    </w:p>
    <w:p w14:paraId="1EE32CDA" w14:textId="2D7EB01A" w:rsidR="00B2061D" w:rsidRDefault="00B2061D" w:rsidP="00B206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F06C9">
        <w:rPr>
          <w:rFonts w:ascii="Arial" w:hAnsi="Arial" w:cs="Arial"/>
          <w:b/>
          <w:bCs/>
          <w:sz w:val="24"/>
          <w:szCs w:val="24"/>
        </w:rPr>
        <w:lastRenderedPageBreak/>
        <w:t>¿Cuáles son los artículos que destacan el derecho de prioridad que consiste en que se les brinde a las niñas, niños y adolescentes se les brinde protección y socorro en cualquier circunstancia y con la oportunidad necesaria? Selecciona la</w:t>
      </w:r>
      <w:r w:rsidR="00DF6E59">
        <w:rPr>
          <w:rFonts w:ascii="Arial" w:hAnsi="Arial" w:cs="Arial"/>
          <w:b/>
          <w:bCs/>
          <w:sz w:val="24"/>
          <w:szCs w:val="24"/>
        </w:rPr>
        <w:t xml:space="preserve"> </w:t>
      </w:r>
      <w:r w:rsidR="00DF6E59" w:rsidRPr="003F06C9">
        <w:rPr>
          <w:rFonts w:ascii="Arial" w:hAnsi="Arial" w:cs="Arial"/>
          <w:b/>
          <w:bCs/>
          <w:sz w:val="24"/>
          <w:szCs w:val="24"/>
        </w:rPr>
        <w:t>opción</w:t>
      </w:r>
      <w:r w:rsidR="003F06C9" w:rsidRPr="003F06C9">
        <w:rPr>
          <w:rFonts w:ascii="Arial" w:hAnsi="Arial" w:cs="Arial"/>
          <w:b/>
          <w:bCs/>
          <w:sz w:val="24"/>
          <w:szCs w:val="24"/>
        </w:rPr>
        <w:t xml:space="preserve"> correct</w:t>
      </w:r>
      <w:r w:rsidR="00DF6E59">
        <w:rPr>
          <w:rFonts w:ascii="Arial" w:hAnsi="Arial" w:cs="Arial"/>
          <w:b/>
          <w:bCs/>
          <w:sz w:val="24"/>
          <w:szCs w:val="24"/>
        </w:rPr>
        <w:t>a.</w:t>
      </w:r>
    </w:p>
    <w:p w14:paraId="7CCC743A" w14:textId="77777777" w:rsidR="003F06C9" w:rsidRPr="003F06C9" w:rsidRDefault="003F06C9" w:rsidP="003F06C9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76267B3" w14:textId="6400C460" w:rsidR="003F06C9" w:rsidRPr="00DF6E59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F6E59">
        <w:rPr>
          <w:rFonts w:ascii="Arial" w:hAnsi="Arial" w:cs="Arial"/>
          <w:sz w:val="24"/>
          <w:szCs w:val="24"/>
        </w:rPr>
        <w:t>156, 23, 16 y 67.</w:t>
      </w:r>
    </w:p>
    <w:p w14:paraId="725E57B8" w14:textId="0C7A91FC" w:rsidR="00DF6E59" w:rsidRPr="00DF6E59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DF6E59">
        <w:rPr>
          <w:rFonts w:ascii="Arial" w:hAnsi="Arial" w:cs="Arial"/>
          <w:color w:val="0070C0"/>
          <w:sz w:val="24"/>
          <w:szCs w:val="24"/>
        </w:rPr>
        <w:t>13, 46, 47, 57 y 59.</w:t>
      </w:r>
    </w:p>
    <w:p w14:paraId="74D6CF02" w14:textId="299D10BF" w:rsidR="00DF6E59" w:rsidRDefault="00DF6E59" w:rsidP="003F06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F6E59">
        <w:rPr>
          <w:rFonts w:ascii="Arial" w:hAnsi="Arial" w:cs="Arial"/>
          <w:sz w:val="24"/>
          <w:szCs w:val="24"/>
        </w:rPr>
        <w:t>3, 1, 38, 73 y 32.</w:t>
      </w:r>
    </w:p>
    <w:p w14:paraId="00235ECA" w14:textId="77777777" w:rsidR="009F6618" w:rsidRPr="009F6618" w:rsidRDefault="009F6618" w:rsidP="009F66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7D9DDC" w14:textId="6D3B9D4B" w:rsidR="009F6618" w:rsidRPr="009F6618" w:rsidRDefault="009F6618" w:rsidP="009F6618">
      <w:pPr>
        <w:pStyle w:val="Prrafodelista"/>
        <w:numPr>
          <w:ilvl w:val="0"/>
          <w:numId w:val="1"/>
        </w:numPr>
        <w:tabs>
          <w:tab w:val="left" w:pos="238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F6618">
        <w:rPr>
          <w:rFonts w:ascii="Arial" w:hAnsi="Arial" w:cs="Arial"/>
          <w:b/>
          <w:bCs/>
          <w:sz w:val="24"/>
          <w:szCs w:val="24"/>
        </w:rPr>
        <w:t>El Plan de Estudio para la educación preescolar, primaria y secundaria, publicado en el Diario Oficial de la Federación el 19 de agosto de 2022 mediante Acuerdo número 14/08/22, establece que, para apoyar los procesos de educación preescolar, primaria y secundaria se propusieron nuevas estrategias que responden a las necesidades actuales como la:</w:t>
      </w:r>
      <w:r w:rsidR="00332DE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FB90814" w14:textId="623D1CB3" w:rsidR="00332DE5" w:rsidRPr="00332DE5" w:rsidRDefault="00332DE5" w:rsidP="00332DE5">
      <w:pPr>
        <w:tabs>
          <w:tab w:val="left" w:pos="2385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332DE5">
        <w:rPr>
          <w:rFonts w:ascii="Arial" w:hAnsi="Arial" w:cs="Arial"/>
          <w:b/>
          <w:bCs/>
          <w:sz w:val="24"/>
          <w:szCs w:val="24"/>
        </w:rPr>
        <w:t>Escribe el nombre de la estrategia en las líneas de arriba.</w:t>
      </w:r>
    </w:p>
    <w:p w14:paraId="128A57FE" w14:textId="753A7C22" w:rsidR="00DF6E59" w:rsidRDefault="009F6618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 w:rsidRPr="00332DE5">
        <w:rPr>
          <w:rFonts w:ascii="Arial" w:hAnsi="Arial" w:cs="Arial"/>
          <w:color w:val="0070C0"/>
          <w:sz w:val="24"/>
          <w:szCs w:val="24"/>
        </w:rPr>
        <w:t>"Estrategia nacional con perspectiva de género para mantener a las escuelas libres de violencia y acoso"</w:t>
      </w:r>
    </w:p>
    <w:p w14:paraId="4AF25075" w14:textId="77777777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65C6C2B7" w14:textId="77777777" w:rsidR="0072529B" w:rsidRDefault="0072529B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1E6A23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011273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E842EF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BB01B0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4F518E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795ADF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6F81AB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676107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112CE5" w14:textId="77777777" w:rsid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DE0E5B" w14:textId="77777777" w:rsidR="00ED1285" w:rsidRP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BF7905" w14:textId="24525DAB" w:rsidR="0072529B" w:rsidRP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1285">
        <w:rPr>
          <w:rFonts w:ascii="Arial" w:hAnsi="Arial" w:cs="Arial"/>
          <w:b/>
          <w:bCs/>
          <w:sz w:val="28"/>
          <w:szCs w:val="28"/>
        </w:rPr>
        <w:lastRenderedPageBreak/>
        <w:t>Contesta en base a:</w:t>
      </w:r>
    </w:p>
    <w:p w14:paraId="613F8E06" w14:textId="5B8C73AA" w:rsidR="00ED1285" w:rsidRPr="00ED1285" w:rsidRDefault="00ED1285" w:rsidP="00ED12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1285">
        <w:rPr>
          <w:rFonts w:ascii="Arial" w:hAnsi="Arial" w:cs="Arial"/>
          <w:b/>
          <w:bCs/>
          <w:sz w:val="28"/>
          <w:szCs w:val="28"/>
        </w:rPr>
        <w:t>DECRETO NÚMERO: 625</w:t>
      </w:r>
      <w:r w:rsidRPr="00ED1285">
        <w:rPr>
          <w:rFonts w:ascii="Arial" w:hAnsi="Arial" w:cs="Arial"/>
          <w:b/>
          <w:bCs/>
          <w:sz w:val="28"/>
          <w:szCs w:val="28"/>
        </w:rPr>
        <w:t>, “</w:t>
      </w:r>
      <w:r w:rsidRPr="00ED1285">
        <w:rPr>
          <w:rFonts w:ascii="Arial" w:hAnsi="Arial" w:cs="Arial"/>
          <w:b/>
          <w:bCs/>
          <w:sz w:val="28"/>
          <w:szCs w:val="28"/>
        </w:rPr>
        <w:t>Ley para Prevenir, Atender y Erradicar la Violencia Escolar del Estado de Sinaloa</w:t>
      </w:r>
      <w:r w:rsidRPr="00ED1285">
        <w:rPr>
          <w:rFonts w:ascii="Arial" w:hAnsi="Arial" w:cs="Arial"/>
          <w:b/>
          <w:bCs/>
          <w:sz w:val="28"/>
          <w:szCs w:val="28"/>
        </w:rPr>
        <w:t>”.</w:t>
      </w:r>
    </w:p>
    <w:p w14:paraId="17D86886" w14:textId="77777777" w:rsidR="00ED1285" w:rsidRDefault="00ED1285" w:rsidP="00ED1285">
      <w:pPr>
        <w:tabs>
          <w:tab w:val="left" w:pos="2385"/>
        </w:tabs>
        <w:rPr>
          <w:rFonts w:ascii="Arial" w:hAnsi="Arial" w:cs="Arial"/>
          <w:color w:val="0070C0"/>
          <w:sz w:val="24"/>
          <w:szCs w:val="24"/>
        </w:rPr>
      </w:pPr>
    </w:p>
    <w:p w14:paraId="32234696" w14:textId="68532925" w:rsidR="00ED1285" w:rsidRDefault="00ED1285" w:rsidP="00ED1285">
      <w:pPr>
        <w:pStyle w:val="Prrafodelista"/>
        <w:numPr>
          <w:ilvl w:val="0"/>
          <w:numId w:val="7"/>
        </w:numPr>
        <w:tabs>
          <w:tab w:val="left" w:pos="2385"/>
        </w:tabs>
        <w:rPr>
          <w:rFonts w:ascii="Arial" w:hAnsi="Arial" w:cs="Arial"/>
          <w:b/>
          <w:bCs/>
          <w:sz w:val="24"/>
          <w:szCs w:val="24"/>
        </w:rPr>
      </w:pPr>
      <w:r w:rsidRPr="00ED1285">
        <w:rPr>
          <w:rFonts w:ascii="Arial" w:hAnsi="Arial" w:cs="Arial"/>
          <w:b/>
          <w:bCs/>
          <w:sz w:val="24"/>
          <w:szCs w:val="24"/>
        </w:rPr>
        <w:t>¿Cuál es el objeto del artículo 1º?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3568">
        <w:rPr>
          <w:rFonts w:ascii="Arial" w:hAnsi="Arial" w:cs="Arial"/>
          <w:b/>
          <w:bCs/>
          <w:sz w:val="24"/>
          <w:szCs w:val="24"/>
        </w:rPr>
        <w:t>Selecciona la opción correcta.</w:t>
      </w:r>
    </w:p>
    <w:p w14:paraId="6CA1E910" w14:textId="77777777" w:rsidR="00ED1285" w:rsidRPr="00ED1285" w:rsidRDefault="00ED1285" w:rsidP="00ED1285">
      <w:pPr>
        <w:pStyle w:val="Prrafodelista"/>
        <w:tabs>
          <w:tab w:val="left" w:pos="2385"/>
        </w:tabs>
        <w:rPr>
          <w:rFonts w:ascii="Arial" w:hAnsi="Arial" w:cs="Arial"/>
          <w:b/>
          <w:bCs/>
          <w:sz w:val="24"/>
          <w:szCs w:val="24"/>
        </w:rPr>
      </w:pPr>
    </w:p>
    <w:p w14:paraId="405C2671" w14:textId="77777777" w:rsidR="008D3568" w:rsidRDefault="00FD3C6E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D3568">
        <w:rPr>
          <w:rFonts w:ascii="Arial" w:hAnsi="Arial" w:cs="Arial"/>
          <w:sz w:val="24"/>
          <w:szCs w:val="24"/>
        </w:rPr>
        <w:t>Habrá plena libertad de enseñanza; pero será laica la que se de en los establecimientos oficiales de educación y gratuita la enseñanza primaria superior y elemental, que se imparta en los mismos establecimientos</w:t>
      </w:r>
      <w:r w:rsidRPr="008D3568">
        <w:rPr>
          <w:rFonts w:ascii="Arial" w:hAnsi="Arial" w:cs="Arial"/>
          <w:sz w:val="24"/>
          <w:szCs w:val="24"/>
        </w:rPr>
        <w:t>.</w:t>
      </w:r>
    </w:p>
    <w:p w14:paraId="028491F9" w14:textId="2AFF6C08" w:rsidR="008D3568" w:rsidRPr="003F439A" w:rsidRDefault="008D3568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F439A">
        <w:rPr>
          <w:rFonts w:ascii="Arial" w:hAnsi="Arial" w:cs="Arial"/>
          <w:color w:val="0070C0"/>
          <w:sz w:val="24"/>
          <w:szCs w:val="24"/>
        </w:rPr>
        <w:t>Tiene por objeto establecer las bases y procedimientos para prevenir, atender y erradicar la violencia escolar, en los tipos del Sistema Educativo básico y medio superior que se impartan en las instituciones educativas públicas y privadas.</w:t>
      </w:r>
    </w:p>
    <w:p w14:paraId="73B18672" w14:textId="7C2F5EFE" w:rsidR="0072529B" w:rsidRDefault="008D3568" w:rsidP="008D35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D3568">
        <w:rPr>
          <w:rFonts w:ascii="Arial" w:hAnsi="Arial" w:cs="Arial"/>
          <w:sz w:val="24"/>
          <w:szCs w:val="24"/>
        </w:rPr>
        <w:t>Toda persona tiene derecho al trabajo digno y socialmente útil; al efecto, se promoverán la creación de empleos y la organización social de trabajo, conforme a la ley.</w:t>
      </w:r>
    </w:p>
    <w:p w14:paraId="11DC9C58" w14:textId="77777777" w:rsidR="007E7B8A" w:rsidRDefault="007E7B8A" w:rsidP="007E7B8A">
      <w:pPr>
        <w:jc w:val="both"/>
        <w:rPr>
          <w:rFonts w:ascii="Arial" w:hAnsi="Arial" w:cs="Arial"/>
          <w:sz w:val="24"/>
          <w:szCs w:val="24"/>
        </w:rPr>
      </w:pPr>
    </w:p>
    <w:p w14:paraId="7CC7C2D4" w14:textId="443EE26C" w:rsidR="007E7B8A" w:rsidRPr="00023E7C" w:rsidRDefault="00023E7C" w:rsidP="007E7B8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23E7C">
        <w:rPr>
          <w:rFonts w:ascii="Arial" w:hAnsi="Arial" w:cs="Arial"/>
          <w:b/>
          <w:bCs/>
          <w:sz w:val="24"/>
          <w:szCs w:val="24"/>
        </w:rPr>
        <w:t>Une la palabra con el concepto que le corresponda.</w:t>
      </w:r>
    </w:p>
    <w:p w14:paraId="64F49885" w14:textId="416D14C3" w:rsidR="00023E7C" w:rsidRPr="00023E7C" w:rsidRDefault="00023E7C" w:rsidP="00023E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32114" wp14:editId="7B951345">
                <wp:simplePos x="0" y="0"/>
                <wp:positionH relativeFrom="margin">
                  <wp:align>right</wp:align>
                </wp:positionH>
                <wp:positionV relativeFrom="paragraph">
                  <wp:posOffset>227726</wp:posOffset>
                </wp:positionV>
                <wp:extent cx="2350704" cy="783772"/>
                <wp:effectExtent l="0" t="0" r="12065" b="16510"/>
                <wp:wrapNone/>
                <wp:docPr id="69769337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04" cy="783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43377" w14:textId="7D3ED905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Miembro del entorno escolar que planea, ejecuta o participa en la violencia escolar</w:t>
                            </w: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2114" id="Rectángulo: esquinas redondeadas 1" o:spid="_x0000_s1026" style="position:absolute;left:0;text-align:left;margin-left:133.9pt;margin-top:17.95pt;width:185.1pt;height:61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FF43377" w14:textId="7D3ED905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Miembro del entorno escolar que planea, ejecuta o participa en la violencia escolar</w:t>
                      </w: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66CE8" w14:textId="2DF71A5D" w:rsidR="0072529B" w:rsidRDefault="00BD018A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B20A6" wp14:editId="5432EF29">
                <wp:simplePos x="0" y="0"/>
                <wp:positionH relativeFrom="column">
                  <wp:posOffset>1496809</wp:posOffset>
                </wp:positionH>
                <wp:positionV relativeFrom="paragraph">
                  <wp:posOffset>234050</wp:posOffset>
                </wp:positionV>
                <wp:extent cx="1721923" cy="1389413"/>
                <wp:effectExtent l="0" t="0" r="31115" b="20320"/>
                <wp:wrapNone/>
                <wp:docPr id="21409608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23" cy="13894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5540" id="Conector rec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18.45pt" to="253.4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704F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7A8A" wp14:editId="31EA9B05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1471930" cy="438785"/>
                <wp:effectExtent l="0" t="0" r="13970" b="18415"/>
                <wp:wrapNone/>
                <wp:docPr id="196292740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EA94" w14:textId="73A09218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Entorno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87A8A" id="_x0000_s1027" style="position:absolute;left:0;text-align:left;margin-left:.95pt;margin-top:.6pt;width:115.9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4009EA94" w14:textId="73A09218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Entorno escolar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8BA3C2" w14:textId="23230F1E" w:rsidR="0072529B" w:rsidRDefault="00BD018A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7C7D8" wp14:editId="7C4FD045">
                <wp:simplePos x="0" y="0"/>
                <wp:positionH relativeFrom="column">
                  <wp:posOffset>1472449</wp:posOffset>
                </wp:positionH>
                <wp:positionV relativeFrom="paragraph">
                  <wp:posOffset>156375</wp:posOffset>
                </wp:positionV>
                <wp:extent cx="1770033" cy="1995656"/>
                <wp:effectExtent l="0" t="0" r="20955" b="24130"/>
                <wp:wrapNone/>
                <wp:docPr id="153900850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0033" cy="19956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DE10D" id="Conector recto 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2.3pt" to="255.3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4A4F3E51" w14:textId="0E90D14F" w:rsidR="0072529B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437D1BF6" w14:textId="64BA8A6E" w:rsidR="0072529B" w:rsidRDefault="00704FA2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76C6F" wp14:editId="635D89C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62200" cy="1424940"/>
                <wp:effectExtent l="0" t="0" r="19050" b="22860"/>
                <wp:wrapNone/>
                <wp:docPr id="8634728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24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F99" w14:textId="450A3EE4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Población conformada por los estudiantes, personal directivo, docente, de apoyo, administrativo, padres de familia y tutores de las instituciones educativas</w:t>
                            </w:r>
                            <w:r w:rsidRPr="00023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76C6F" id="_x0000_s1028" style="position:absolute;left:0;text-align:left;margin-left:134.8pt;margin-top:1.15pt;width:186pt;height:11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169CF99" w14:textId="450A3EE4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Población conformada por los estudiantes, personal directivo, docente, de apoyo, administrativo, padres de familia y tutores de las instituciones educativas</w:t>
                      </w:r>
                      <w:r w:rsidRPr="00023E7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7CBA" wp14:editId="11CC8FB2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471930" cy="438785"/>
                <wp:effectExtent l="0" t="0" r="13970" b="18415"/>
                <wp:wrapNone/>
                <wp:docPr id="72050986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76CB" w14:textId="7C080CB3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Receptor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F7CBA" id="_x0000_s1029" style="position:absolute;left:0;text-align:left;margin-left:0;margin-top:12.2pt;width:115.9pt;height:3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v+WgIAAAM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64276CB" w14:textId="7C080CB3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Receptor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40A7DF" w14:textId="409D528B" w:rsidR="0072529B" w:rsidRDefault="00BD018A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4775C" wp14:editId="299AE9C3">
                <wp:simplePos x="0" y="0"/>
                <wp:positionH relativeFrom="column">
                  <wp:posOffset>1449309</wp:posOffset>
                </wp:positionH>
                <wp:positionV relativeFrom="paragraph">
                  <wp:posOffset>80768</wp:posOffset>
                </wp:positionV>
                <wp:extent cx="2006930" cy="1662545"/>
                <wp:effectExtent l="0" t="0" r="31750" b="33020"/>
                <wp:wrapNone/>
                <wp:docPr id="155931897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930" cy="16625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2A25A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pt,6.35pt" to="272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</w:p>
    <w:p w14:paraId="67D430D4" w14:textId="32BDAAD3" w:rsidR="0072529B" w:rsidRDefault="00704FA2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9A705" wp14:editId="314F2FB4">
                <wp:simplePos x="0" y="0"/>
                <wp:positionH relativeFrom="margin">
                  <wp:align>right</wp:align>
                </wp:positionH>
                <wp:positionV relativeFrom="paragraph">
                  <wp:posOffset>1143405</wp:posOffset>
                </wp:positionV>
                <wp:extent cx="2125073" cy="723792"/>
                <wp:effectExtent l="0" t="0" r="27940" b="19685"/>
                <wp:wrapNone/>
                <wp:docPr id="104722971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073" cy="7237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0C7B" w14:textId="305C9FB1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t>Miembro del entorno escolar contra quien se ejerce la violencia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9A705" id="_x0000_s1030" style="position:absolute;left:0;text-align:left;margin-left:116.15pt;margin-top:90.05pt;width:167.35pt;height:5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5BC0C7B" w14:textId="305C9FB1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t>Miembro del entorno escolar contra quien se ejerce la violencia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508CF" wp14:editId="2E8975E0">
                <wp:simplePos x="0" y="0"/>
                <wp:positionH relativeFrom="margin">
                  <wp:align>left</wp:align>
                </wp:positionH>
                <wp:positionV relativeFrom="paragraph">
                  <wp:posOffset>725854</wp:posOffset>
                </wp:positionV>
                <wp:extent cx="1472540" cy="439387"/>
                <wp:effectExtent l="0" t="0" r="13970" b="18415"/>
                <wp:wrapNone/>
                <wp:docPr id="143371871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4393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40947" w14:textId="3CF1B97D" w:rsidR="00023E7C" w:rsidRPr="00023E7C" w:rsidRDefault="00023E7C" w:rsidP="00023E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Generador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508CF" id="_x0000_s1031" style="position:absolute;left:0;text-align:left;margin-left:0;margin-top:57.15pt;width:115.95pt;height:3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DD40947" w14:textId="3CF1B97D" w:rsidR="00023E7C" w:rsidRPr="00023E7C" w:rsidRDefault="00023E7C" w:rsidP="00023E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Generador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A0F96A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16C4D3D8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48896C09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05B2AAC4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6C3307EB" w14:textId="77777777" w:rsidR="00A82AD8" w:rsidRPr="00A82AD8" w:rsidRDefault="00A82AD8" w:rsidP="00A82AD8">
      <w:pPr>
        <w:rPr>
          <w:rFonts w:ascii="Arial" w:hAnsi="Arial" w:cs="Arial"/>
          <w:sz w:val="24"/>
          <w:szCs w:val="24"/>
        </w:rPr>
      </w:pPr>
    </w:p>
    <w:p w14:paraId="7BB92268" w14:textId="77777777" w:rsidR="00A82AD8" w:rsidRDefault="00A82AD8" w:rsidP="00A82AD8">
      <w:pPr>
        <w:rPr>
          <w:rFonts w:ascii="Arial" w:hAnsi="Arial" w:cs="Arial"/>
          <w:color w:val="0070C0"/>
          <w:sz w:val="24"/>
          <w:szCs w:val="24"/>
        </w:rPr>
      </w:pPr>
    </w:p>
    <w:p w14:paraId="62483261" w14:textId="5E813A3A" w:rsidR="00A82AD8" w:rsidRDefault="00A82AD8" w:rsidP="00F37CEA">
      <w:pPr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7CEA">
        <w:rPr>
          <w:rFonts w:ascii="Arial" w:hAnsi="Arial" w:cs="Arial"/>
          <w:sz w:val="24"/>
          <w:szCs w:val="24"/>
        </w:rPr>
        <w:tab/>
      </w:r>
    </w:p>
    <w:p w14:paraId="0548EE03" w14:textId="77777777" w:rsidR="00F37CEA" w:rsidRDefault="00F37CEA" w:rsidP="00F37CEA">
      <w:pPr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</w:p>
    <w:p w14:paraId="66D6E9B7" w14:textId="41FF26C3" w:rsidR="00F74461" w:rsidRDefault="00F74461" w:rsidP="00F74461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  <w:r w:rsidRPr="00F74461">
        <w:rPr>
          <w:rFonts w:ascii="Arial" w:hAnsi="Arial" w:cs="Arial"/>
          <w:b/>
          <w:bCs/>
          <w:sz w:val="24"/>
          <w:szCs w:val="24"/>
        </w:rPr>
        <w:lastRenderedPageBreak/>
        <w:t xml:space="preserve">¿Qué significa </w:t>
      </w:r>
      <w:r w:rsidRPr="00F74461">
        <w:rPr>
          <w:rFonts w:ascii="Arial" w:hAnsi="Arial" w:cs="Arial"/>
          <w:b/>
          <w:bCs/>
          <w:sz w:val="24"/>
          <w:szCs w:val="24"/>
        </w:rPr>
        <w:t>REPAEVE</w:t>
      </w:r>
      <w:r w:rsidRPr="00F74461">
        <w:rPr>
          <w:rFonts w:ascii="Arial" w:hAnsi="Arial" w:cs="Arial"/>
          <w:b/>
          <w:bCs/>
          <w:sz w:val="24"/>
          <w:szCs w:val="24"/>
        </w:rPr>
        <w:t>?</w:t>
      </w:r>
    </w:p>
    <w:p w14:paraId="5EB00520" w14:textId="77777777" w:rsidR="003F439A" w:rsidRDefault="003F439A" w:rsidP="003F439A">
      <w:pPr>
        <w:pStyle w:val="Prrafodelista"/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</w:p>
    <w:p w14:paraId="0B496BC5" w14:textId="3D889E84" w:rsidR="00F74461" w:rsidRDefault="00F74461" w:rsidP="00F74461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24"/>
          <w:szCs w:val="24"/>
        </w:rPr>
      </w:pPr>
      <w:r w:rsidRPr="00F74461">
        <w:rPr>
          <w:rFonts w:ascii="Arial" w:hAnsi="Arial" w:cs="Arial"/>
          <w:color w:val="0070C0"/>
          <w:sz w:val="24"/>
          <w:szCs w:val="24"/>
        </w:rPr>
        <w:t>Registro Estatal de Prevención, Atención y Erradicación de Violencia Escolar</w:t>
      </w:r>
      <w:r w:rsidR="003F439A">
        <w:rPr>
          <w:rFonts w:ascii="Arial" w:hAnsi="Arial" w:cs="Arial"/>
          <w:color w:val="0070C0"/>
          <w:sz w:val="24"/>
          <w:szCs w:val="24"/>
        </w:rPr>
        <w:t>.</w:t>
      </w:r>
    </w:p>
    <w:p w14:paraId="5E4E577A" w14:textId="77777777" w:rsidR="003F439A" w:rsidRPr="00F74461" w:rsidRDefault="003F439A" w:rsidP="00F74461">
      <w:pPr>
        <w:tabs>
          <w:tab w:val="left" w:pos="2861"/>
          <w:tab w:val="center" w:pos="4419"/>
        </w:tabs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0E28B3A" w14:textId="46DAEFC7" w:rsidR="00F37CEA" w:rsidRPr="00F37CEA" w:rsidRDefault="00F37CEA" w:rsidP="00F37CEA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37CEA">
        <w:rPr>
          <w:rFonts w:ascii="Arial" w:hAnsi="Arial" w:cs="Arial"/>
          <w:b/>
          <w:bCs/>
          <w:sz w:val="24"/>
          <w:szCs w:val="24"/>
        </w:rPr>
        <w:t xml:space="preserve">El artículo 4º hace mención de acciones que deberán de desarrollar e impulsar las autoridades educativas, menciona algunas de ellas. </w:t>
      </w:r>
    </w:p>
    <w:p w14:paraId="7C96F8B2" w14:textId="77777777" w:rsidR="00F37CEA" w:rsidRDefault="00F37CEA" w:rsidP="00F37CEA">
      <w:pPr>
        <w:pStyle w:val="Prrafodelista"/>
        <w:tabs>
          <w:tab w:val="left" w:pos="2861"/>
          <w:tab w:val="center" w:pos="4419"/>
        </w:tabs>
        <w:rPr>
          <w:rFonts w:ascii="Arial" w:hAnsi="Arial" w:cs="Arial"/>
          <w:sz w:val="24"/>
          <w:szCs w:val="24"/>
        </w:rPr>
      </w:pPr>
    </w:p>
    <w:p w14:paraId="6536843A" w14:textId="67911E35" w:rsidR="00F37CEA" w:rsidRPr="0048171D" w:rsidRDefault="00B346B4" w:rsidP="00F37CEA">
      <w:pPr>
        <w:pStyle w:val="Prrafodelista"/>
        <w:numPr>
          <w:ilvl w:val="0"/>
          <w:numId w:val="11"/>
        </w:numPr>
        <w:tabs>
          <w:tab w:val="left" w:pos="2861"/>
          <w:tab w:val="center" w:pos="4419"/>
        </w:tabs>
        <w:rPr>
          <w:rFonts w:ascii="Arial" w:hAnsi="Arial" w:cs="Arial"/>
          <w:color w:val="0070C0"/>
          <w:sz w:val="28"/>
          <w:szCs w:val="28"/>
        </w:rPr>
      </w:pPr>
      <w:r w:rsidRPr="0048171D">
        <w:rPr>
          <w:rFonts w:ascii="Arial" w:hAnsi="Arial" w:cs="Arial"/>
          <w:color w:val="0070C0"/>
          <w:sz w:val="24"/>
          <w:szCs w:val="24"/>
        </w:rPr>
        <w:t>C</w:t>
      </w:r>
      <w:r w:rsidRPr="0048171D">
        <w:rPr>
          <w:rFonts w:ascii="Arial" w:hAnsi="Arial" w:cs="Arial"/>
          <w:color w:val="0070C0"/>
          <w:sz w:val="24"/>
          <w:szCs w:val="24"/>
        </w:rPr>
        <w:t>ampañas de difusión</w:t>
      </w:r>
      <w:r w:rsidRPr="0048171D">
        <w:rPr>
          <w:rFonts w:ascii="Arial" w:hAnsi="Arial" w:cs="Arial"/>
          <w:color w:val="0070C0"/>
          <w:sz w:val="24"/>
          <w:szCs w:val="24"/>
        </w:rPr>
        <w:t>.</w:t>
      </w:r>
    </w:p>
    <w:p w14:paraId="3411B9B6" w14:textId="56A6A461" w:rsidR="00B346B4" w:rsidRPr="0048171D" w:rsidRDefault="00B346B4" w:rsidP="00F37CEA">
      <w:pPr>
        <w:pStyle w:val="Prrafodelista"/>
        <w:numPr>
          <w:ilvl w:val="0"/>
          <w:numId w:val="11"/>
        </w:numPr>
        <w:tabs>
          <w:tab w:val="left" w:pos="2861"/>
          <w:tab w:val="center" w:pos="4419"/>
        </w:tabs>
        <w:rPr>
          <w:rFonts w:ascii="Arial" w:hAnsi="Arial" w:cs="Arial"/>
          <w:color w:val="0070C0"/>
          <w:sz w:val="28"/>
          <w:szCs w:val="28"/>
        </w:rPr>
      </w:pPr>
      <w:r w:rsidRPr="0048171D">
        <w:rPr>
          <w:rFonts w:ascii="Arial" w:hAnsi="Arial" w:cs="Arial"/>
          <w:color w:val="0070C0"/>
          <w:sz w:val="24"/>
          <w:szCs w:val="24"/>
        </w:rPr>
        <w:t>U</w:t>
      </w:r>
      <w:r w:rsidRPr="0048171D">
        <w:rPr>
          <w:rFonts w:ascii="Arial" w:hAnsi="Arial" w:cs="Arial"/>
          <w:color w:val="0070C0"/>
          <w:sz w:val="24"/>
          <w:szCs w:val="24"/>
        </w:rPr>
        <w:t>so también de las tecnologías de la información y comunicación para fomentar una cultura de la paz.</w:t>
      </w:r>
    </w:p>
    <w:p w14:paraId="63C23EE1" w14:textId="19F2D4DD" w:rsidR="00B346B4" w:rsidRPr="0048171D" w:rsidRDefault="0048171D" w:rsidP="00F37CEA">
      <w:pPr>
        <w:pStyle w:val="Prrafodelista"/>
        <w:numPr>
          <w:ilvl w:val="0"/>
          <w:numId w:val="11"/>
        </w:numPr>
        <w:tabs>
          <w:tab w:val="left" w:pos="2861"/>
          <w:tab w:val="center" w:pos="4419"/>
        </w:tabs>
        <w:rPr>
          <w:rFonts w:ascii="Arial" w:hAnsi="Arial" w:cs="Arial"/>
          <w:color w:val="0070C0"/>
          <w:sz w:val="32"/>
          <w:szCs w:val="32"/>
        </w:rPr>
      </w:pPr>
      <w:r w:rsidRPr="0048171D">
        <w:rPr>
          <w:rFonts w:ascii="Arial" w:hAnsi="Arial" w:cs="Arial"/>
          <w:color w:val="0070C0"/>
          <w:sz w:val="24"/>
          <w:szCs w:val="24"/>
        </w:rPr>
        <w:t>A</w:t>
      </w:r>
      <w:r w:rsidRPr="0048171D">
        <w:rPr>
          <w:rFonts w:ascii="Arial" w:hAnsi="Arial" w:cs="Arial"/>
          <w:color w:val="0070C0"/>
          <w:sz w:val="24"/>
          <w:szCs w:val="24"/>
        </w:rPr>
        <w:t>doptar todas las medidas pertinentes que aseguren a las personas integrantes del entorno escolar la protección y el cuidado</w:t>
      </w:r>
      <w:r w:rsidRPr="0048171D">
        <w:rPr>
          <w:rFonts w:ascii="Arial" w:hAnsi="Arial" w:cs="Arial"/>
          <w:color w:val="0070C0"/>
          <w:sz w:val="24"/>
          <w:szCs w:val="24"/>
        </w:rPr>
        <w:t>.</w:t>
      </w:r>
    </w:p>
    <w:p w14:paraId="78ACD948" w14:textId="77777777" w:rsidR="0048171D" w:rsidRDefault="0048171D" w:rsidP="0048171D">
      <w:pPr>
        <w:tabs>
          <w:tab w:val="left" w:pos="2861"/>
          <w:tab w:val="center" w:pos="4419"/>
        </w:tabs>
        <w:rPr>
          <w:rFonts w:ascii="Arial" w:hAnsi="Arial" w:cs="Arial"/>
          <w:color w:val="0070C0"/>
          <w:sz w:val="32"/>
          <w:szCs w:val="32"/>
        </w:rPr>
      </w:pPr>
    </w:p>
    <w:p w14:paraId="1D5C21A6" w14:textId="54FFFB75" w:rsidR="0048171D" w:rsidRDefault="0048171D" w:rsidP="0048171D">
      <w:pPr>
        <w:pStyle w:val="Prrafodelista"/>
        <w:numPr>
          <w:ilvl w:val="0"/>
          <w:numId w:val="7"/>
        </w:numPr>
        <w:tabs>
          <w:tab w:val="left" w:pos="2861"/>
          <w:tab w:val="center" w:pos="4419"/>
        </w:tabs>
        <w:rPr>
          <w:rFonts w:ascii="Arial" w:hAnsi="Arial" w:cs="Arial"/>
          <w:b/>
          <w:bCs/>
          <w:sz w:val="24"/>
          <w:szCs w:val="24"/>
        </w:rPr>
      </w:pPr>
      <w:r w:rsidRPr="0048171D">
        <w:rPr>
          <w:rFonts w:ascii="Arial" w:hAnsi="Arial" w:cs="Arial"/>
          <w:b/>
          <w:bCs/>
          <w:sz w:val="24"/>
          <w:szCs w:val="24"/>
        </w:rPr>
        <w:t>Según el artículo 6º ¿Qué es la prevención</w:t>
      </w:r>
      <w:r w:rsidR="00DC4D31">
        <w:rPr>
          <w:rFonts w:ascii="Arial" w:hAnsi="Arial" w:cs="Arial"/>
          <w:b/>
          <w:bCs/>
          <w:sz w:val="24"/>
          <w:szCs w:val="24"/>
        </w:rPr>
        <w:t xml:space="preserve"> y que se promueve con ella</w:t>
      </w:r>
      <w:r w:rsidRPr="0048171D">
        <w:rPr>
          <w:rFonts w:ascii="Arial" w:hAnsi="Arial" w:cs="Arial"/>
          <w:b/>
          <w:bCs/>
          <w:sz w:val="24"/>
          <w:szCs w:val="24"/>
        </w:rPr>
        <w:t>?</w:t>
      </w:r>
    </w:p>
    <w:p w14:paraId="5FE38ED0" w14:textId="475E2696" w:rsidR="0048171D" w:rsidRPr="0048171D" w:rsidRDefault="0048171D" w:rsidP="0048171D">
      <w:pPr>
        <w:tabs>
          <w:tab w:val="left" w:pos="2861"/>
          <w:tab w:val="center" w:pos="4419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48171D">
        <w:rPr>
          <w:rFonts w:ascii="Arial" w:hAnsi="Arial" w:cs="Arial"/>
          <w:color w:val="0070C0"/>
          <w:sz w:val="24"/>
          <w:szCs w:val="24"/>
        </w:rPr>
        <w:t>Artículo 6. La prevención es el conjunto de acciones positivas que deberán llevar a cabo todas las autoridades, los padres de familia y de la sociedad civil, para evitar la comisión de los distintos actos de violencia escolar, atendiendo a los posibles factores de riesgos tanto sociales como culturales.</w:t>
      </w:r>
    </w:p>
    <w:p w14:paraId="3A2A50DB" w14:textId="1C1FC568" w:rsidR="00A82AD8" w:rsidRDefault="00DC4D31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DC4D31">
        <w:rPr>
          <w:rFonts w:ascii="Arial" w:hAnsi="Arial" w:cs="Arial"/>
          <w:color w:val="0070C0"/>
          <w:sz w:val="24"/>
          <w:szCs w:val="24"/>
        </w:rPr>
        <w:t>S</w:t>
      </w:r>
      <w:r w:rsidRPr="00DC4D31">
        <w:rPr>
          <w:rFonts w:ascii="Arial" w:hAnsi="Arial" w:cs="Arial"/>
          <w:color w:val="0070C0"/>
          <w:sz w:val="24"/>
          <w:szCs w:val="24"/>
        </w:rPr>
        <w:t>e promoverán las habilidades psicosociales necesarias que contribuyan a desarrollar una armoniosa convivencia pacífica entre los miembros del entorno escolar, además de revertir los factores de riesgo y los que influyen en la generación de la violencia, realizando acciones que desarrollen una cultura de paz, familiar y fortalezcan la cohesión comunitaria.</w:t>
      </w:r>
    </w:p>
    <w:p w14:paraId="272DD693" w14:textId="77777777" w:rsidR="00F74461" w:rsidRPr="00DC4D31" w:rsidRDefault="00F74461" w:rsidP="00DC4D31">
      <w:pPr>
        <w:tabs>
          <w:tab w:val="left" w:pos="2861"/>
        </w:tabs>
        <w:jc w:val="both"/>
        <w:rPr>
          <w:rFonts w:ascii="Arial" w:hAnsi="Arial" w:cs="Arial"/>
          <w:color w:val="0070C0"/>
          <w:sz w:val="28"/>
          <w:szCs w:val="28"/>
        </w:rPr>
      </w:pPr>
    </w:p>
    <w:p w14:paraId="5727EEB6" w14:textId="0458AEA9" w:rsidR="00A82AD8" w:rsidRDefault="00F74461" w:rsidP="00865A8C">
      <w:pPr>
        <w:pStyle w:val="Prrafodelista"/>
        <w:numPr>
          <w:ilvl w:val="0"/>
          <w:numId w:val="7"/>
        </w:numPr>
        <w:tabs>
          <w:tab w:val="left" w:pos="2861"/>
        </w:tabs>
        <w:rPr>
          <w:rFonts w:ascii="Arial" w:hAnsi="Arial" w:cs="Arial"/>
          <w:b/>
          <w:bCs/>
          <w:sz w:val="24"/>
          <w:szCs w:val="24"/>
        </w:rPr>
      </w:pPr>
      <w:r w:rsidRPr="00F74461">
        <w:rPr>
          <w:rFonts w:ascii="Arial" w:hAnsi="Arial" w:cs="Arial"/>
          <w:b/>
          <w:bCs/>
          <w:sz w:val="24"/>
          <w:szCs w:val="24"/>
        </w:rPr>
        <w:t xml:space="preserve">¿Cuáles son las atribuciones que tiene la </w:t>
      </w:r>
      <w:r w:rsidRPr="00F74461">
        <w:rPr>
          <w:rFonts w:ascii="Arial" w:hAnsi="Arial" w:cs="Arial"/>
          <w:b/>
          <w:bCs/>
          <w:sz w:val="24"/>
          <w:szCs w:val="24"/>
        </w:rPr>
        <w:t xml:space="preserve">Secretaría de Educación Pública y Cultura </w:t>
      </w:r>
      <w:r w:rsidRPr="00F74461">
        <w:rPr>
          <w:rFonts w:ascii="Arial" w:hAnsi="Arial" w:cs="Arial"/>
          <w:b/>
          <w:bCs/>
          <w:sz w:val="24"/>
          <w:szCs w:val="24"/>
        </w:rPr>
        <w:t>en el artículo 11º?</w:t>
      </w:r>
      <w:r w:rsidR="003E4E1E">
        <w:rPr>
          <w:rFonts w:ascii="Arial" w:hAnsi="Arial" w:cs="Arial"/>
          <w:b/>
          <w:bCs/>
          <w:sz w:val="24"/>
          <w:szCs w:val="24"/>
        </w:rPr>
        <w:t xml:space="preserve"> Haz uso de palabras claves para describirlas. </w:t>
      </w:r>
    </w:p>
    <w:p w14:paraId="59297013" w14:textId="77777777" w:rsidR="00842E10" w:rsidRPr="00842E10" w:rsidRDefault="00842E10" w:rsidP="00842E10">
      <w:pPr>
        <w:tabs>
          <w:tab w:val="left" w:pos="2861"/>
        </w:tabs>
        <w:ind w:left="36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5820E93" w14:textId="0A62D9EE" w:rsidR="00CC67A2" w:rsidRPr="00842E10" w:rsidRDefault="00CC67A2" w:rsidP="00842E10">
      <w:pPr>
        <w:pStyle w:val="Prrafodelista"/>
        <w:numPr>
          <w:ilvl w:val="0"/>
          <w:numId w:val="12"/>
        </w:num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Elaborar, coordinar, promover, implementar y evaluar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 el Programa Estatal;</w:t>
      </w:r>
    </w:p>
    <w:p w14:paraId="0B14144C" w14:textId="77777777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 II.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 xml:space="preserve">Diseñar los mecanismos de información, capacitación y especialización sobre la prevención, atención y erradicación 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de violencia escolar, para el respeto a los derechos humanos, privilegiando el bienestar emocional del receptor y la </w:t>
      </w:r>
      <w:r w:rsidRPr="00842E10">
        <w:rPr>
          <w:rFonts w:ascii="Arial" w:hAnsi="Arial" w:cs="Arial"/>
          <w:color w:val="0070C0"/>
          <w:sz w:val="24"/>
          <w:szCs w:val="24"/>
        </w:rPr>
        <w:lastRenderedPageBreak/>
        <w:t xml:space="preserve">reincorporación del generador hacia formas de convivencia sanas y libres de violencia; </w:t>
      </w:r>
    </w:p>
    <w:p w14:paraId="78AB022F" w14:textId="77777777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III.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Establecer los mecanismos, estrategias de funcionamiento e integración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, así como la metodología y el procedimiento para el correcto desarrollo del REPAEVE; </w:t>
      </w:r>
    </w:p>
    <w:p w14:paraId="6966939A" w14:textId="77777777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>IV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. Realizar estudios, investigaciones, informes y diagnósticos que permitan conocer la incidencia del fenómeno</w:t>
      </w:r>
      <w:r w:rsidRPr="00842E10">
        <w:rPr>
          <w:rFonts w:ascii="Arial" w:hAnsi="Arial" w:cs="Arial"/>
          <w:color w:val="0070C0"/>
          <w:sz w:val="24"/>
          <w:szCs w:val="24"/>
        </w:rPr>
        <w:t>, así como su impacto en el entorno escolar en la deserción de los centros educativos, en el desempeño académico de los estudiantes, en sus vínculos familiares y comunitarios, y el desarrollo integral de todas sus potencialidades;</w:t>
      </w:r>
    </w:p>
    <w:p w14:paraId="4BC2B26B" w14:textId="537FD04A" w:rsidR="00F74461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 V.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Celebrar convenios de cooperación, coordinación y concertación con los sectores públicos, privados y sociales</w:t>
      </w:r>
      <w:r w:rsidRPr="00842E10">
        <w:rPr>
          <w:rFonts w:ascii="Arial" w:hAnsi="Arial" w:cs="Arial"/>
          <w:color w:val="0070C0"/>
          <w:sz w:val="24"/>
          <w:szCs w:val="24"/>
        </w:rPr>
        <w:t>, para promover los derechos de los estudiantes y el fomento de la cultura de la paz, solución pacífica de conflictos, fortalecimiento de la cohesión comunitaria y convivencia armónica dentro de las instituciones educativas;</w:t>
      </w:r>
    </w:p>
    <w:p w14:paraId="1B9F3A01" w14:textId="7B441403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VI.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Diseñar y aplicar los mecanismos de intervención en los tipos de violencia escolar que correspondan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, con base en una unidad conceptual y un conjunto de lineamientos de coordinación </w:t>
      </w:r>
      <w:proofErr w:type="spellStart"/>
      <w:r w:rsidRPr="00842E10">
        <w:rPr>
          <w:rFonts w:ascii="Arial" w:hAnsi="Arial" w:cs="Arial"/>
          <w:color w:val="0070C0"/>
          <w:sz w:val="24"/>
          <w:szCs w:val="24"/>
        </w:rPr>
        <w:t>interistitucional</w:t>
      </w:r>
      <w:proofErr w:type="spellEnd"/>
      <w:r w:rsidRPr="00842E10">
        <w:rPr>
          <w:rFonts w:ascii="Arial" w:hAnsi="Arial" w:cs="Arial"/>
          <w:color w:val="0070C0"/>
          <w:sz w:val="24"/>
          <w:szCs w:val="24"/>
        </w:rPr>
        <w:t xml:space="preserve"> que impidan la fragmentación de la acción de las dependencias y entidades y la revictimización que sufren las personas receptoras de violencia en el entorno escolar; </w:t>
      </w:r>
    </w:p>
    <w:p w14:paraId="5E7F1F43" w14:textId="77777777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VII.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Generar acciones y mecanismos extraescolares que favorezcan el desarrollo de las habilidades psicosociales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 de los estudiantes y otros miembros de la comunidad educativa, en todas las etapas del proceso educativo; </w:t>
      </w:r>
    </w:p>
    <w:p w14:paraId="78AF6F92" w14:textId="468103E4" w:rsidR="00CC67A2" w:rsidRPr="00842E10" w:rsidRDefault="00CC67A2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VIII.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Canalizar a las instituciones competentes</w:t>
      </w:r>
      <w:r w:rsidRPr="00842E10">
        <w:rPr>
          <w:rFonts w:ascii="Arial" w:hAnsi="Arial" w:cs="Arial"/>
          <w:color w:val="0070C0"/>
          <w:sz w:val="24"/>
          <w:szCs w:val="24"/>
        </w:rPr>
        <w:t>, en su caso, para su adecuado tratamiento, a los estudiantes que sean receptores y generadores de violencia escolar;</w:t>
      </w:r>
    </w:p>
    <w:p w14:paraId="37B03E02" w14:textId="77777777" w:rsidR="00842E10" w:rsidRPr="00842E10" w:rsidRDefault="00842E10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IX.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Elaborar y difundir materiales educativos para la prevención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 y atención de los tipos de violencia escolar contenidos en la presente Ley, así como coordinar campañas de información sobre las mismas; </w:t>
      </w:r>
    </w:p>
    <w:p w14:paraId="7A8915CB" w14:textId="77777777" w:rsidR="00842E10" w:rsidRPr="00842E10" w:rsidRDefault="00842E10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X.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Hacer del conocimiento de las autoridades competentes las conductas que pueden resultar constitutivas de delitos cometidos por causa de violencia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 escolar, así como promover su defensa en las instancias administrativas o judiciales;</w:t>
      </w:r>
    </w:p>
    <w:p w14:paraId="01ED0D2A" w14:textId="77777777" w:rsidR="00842E10" w:rsidRPr="00842E10" w:rsidRDefault="00842E10" w:rsidP="00842E10">
      <w:pPr>
        <w:tabs>
          <w:tab w:val="left" w:pos="2861"/>
        </w:tabs>
        <w:jc w:val="both"/>
        <w:rPr>
          <w:rFonts w:ascii="Arial" w:hAnsi="Arial" w:cs="Arial"/>
          <w:color w:val="0070C0"/>
          <w:sz w:val="24"/>
          <w:szCs w:val="24"/>
        </w:rPr>
      </w:pPr>
      <w:r w:rsidRPr="00842E10">
        <w:rPr>
          <w:rFonts w:ascii="Arial" w:hAnsi="Arial" w:cs="Arial"/>
          <w:color w:val="0070C0"/>
          <w:sz w:val="24"/>
          <w:szCs w:val="24"/>
        </w:rPr>
        <w:t xml:space="preserve"> XI. </w:t>
      </w:r>
      <w:r w:rsidRPr="006419BC">
        <w:rPr>
          <w:rFonts w:ascii="Arial" w:hAnsi="Arial" w:cs="Arial"/>
          <w:b/>
          <w:bCs/>
          <w:color w:val="0070C0"/>
          <w:sz w:val="24"/>
          <w:szCs w:val="24"/>
        </w:rPr>
        <w:t>Impartir capacitación</w:t>
      </w:r>
      <w:r w:rsidRPr="00842E10">
        <w:rPr>
          <w:rFonts w:ascii="Arial" w:hAnsi="Arial" w:cs="Arial"/>
          <w:color w:val="0070C0"/>
          <w:sz w:val="24"/>
          <w:szCs w:val="24"/>
        </w:rPr>
        <w:t xml:space="preserve"> al personal directivo, docente, administrativo y de apoyo para conocer, prevenir, combatir y erradicar la violencia en el entorno escolar; y</w:t>
      </w:r>
    </w:p>
    <w:p w14:paraId="70EAF114" w14:textId="23D52541" w:rsidR="0072529B" w:rsidRPr="00D55219" w:rsidRDefault="0072529B" w:rsidP="00D55219">
      <w:pPr>
        <w:tabs>
          <w:tab w:val="left" w:pos="2861"/>
        </w:tabs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72529B">
        <w:rPr>
          <w:rFonts w:ascii="Arial" w:hAnsi="Arial" w:cs="Arial"/>
          <w:noProof/>
          <w:color w:val="0070C0"/>
        </w:rPr>
        <w:lastRenderedPageBreak/>
        <w:drawing>
          <wp:anchor distT="0" distB="0" distL="114300" distR="114300" simplePos="0" relativeHeight="251658240" behindDoc="0" locked="0" layoutInCell="1" allowOverlap="1" wp14:anchorId="6875CDAA" wp14:editId="26440C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884" cy="8921558"/>
            <wp:effectExtent l="0" t="0" r="6350" b="0"/>
            <wp:wrapSquare wrapText="bothSides"/>
            <wp:docPr id="7965050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84" cy="892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D418" w14:textId="7EFA4523" w:rsidR="0072529B" w:rsidRPr="0072529B" w:rsidRDefault="0072529B" w:rsidP="0072529B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p w14:paraId="18116B86" w14:textId="77777777" w:rsidR="0072529B" w:rsidRPr="00332DE5" w:rsidRDefault="0072529B" w:rsidP="00332DE5">
      <w:pPr>
        <w:tabs>
          <w:tab w:val="left" w:pos="2385"/>
        </w:tabs>
        <w:ind w:left="360"/>
        <w:rPr>
          <w:rFonts w:ascii="Arial" w:hAnsi="Arial" w:cs="Arial"/>
          <w:color w:val="0070C0"/>
          <w:sz w:val="24"/>
          <w:szCs w:val="24"/>
        </w:rPr>
      </w:pPr>
    </w:p>
    <w:sectPr w:rsidR="0072529B" w:rsidRPr="00332D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24EE" w14:textId="77777777" w:rsidR="00214D10" w:rsidRDefault="00214D10" w:rsidP="00911238">
      <w:pPr>
        <w:spacing w:after="0" w:line="240" w:lineRule="auto"/>
      </w:pPr>
      <w:r>
        <w:separator/>
      </w:r>
    </w:p>
  </w:endnote>
  <w:endnote w:type="continuationSeparator" w:id="0">
    <w:p w14:paraId="4413EEDC" w14:textId="77777777" w:rsidR="00214D10" w:rsidRDefault="00214D10" w:rsidP="0091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1C7F" w14:textId="77777777" w:rsidR="00214D10" w:rsidRDefault="00214D10" w:rsidP="00911238">
      <w:pPr>
        <w:spacing w:after="0" w:line="240" w:lineRule="auto"/>
      </w:pPr>
      <w:r>
        <w:separator/>
      </w:r>
    </w:p>
  </w:footnote>
  <w:footnote w:type="continuationSeparator" w:id="0">
    <w:p w14:paraId="6336DF4B" w14:textId="77777777" w:rsidR="00214D10" w:rsidRDefault="00214D10" w:rsidP="0091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4206" w14:textId="1E1AEFFC" w:rsidR="00911238" w:rsidRPr="00911238" w:rsidRDefault="00911238" w:rsidP="00911238">
    <w:pPr>
      <w:pStyle w:val="Encabezado"/>
      <w:jc w:val="right"/>
      <w:rPr>
        <w:rFonts w:ascii="Arial" w:hAnsi="Arial" w:cs="Arial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45A"/>
    <w:multiLevelType w:val="hybridMultilevel"/>
    <w:tmpl w:val="57E44B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6406"/>
    <w:multiLevelType w:val="hybridMultilevel"/>
    <w:tmpl w:val="063A6276"/>
    <w:lvl w:ilvl="0" w:tplc="080A0015">
      <w:start w:val="1"/>
      <w:numFmt w:val="upp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1D"/>
    <w:multiLevelType w:val="hybridMultilevel"/>
    <w:tmpl w:val="905EEC7A"/>
    <w:lvl w:ilvl="0" w:tplc="68169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A8"/>
    <w:multiLevelType w:val="hybridMultilevel"/>
    <w:tmpl w:val="2542DFF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756EC"/>
    <w:multiLevelType w:val="hybridMultilevel"/>
    <w:tmpl w:val="AD2853C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30779"/>
    <w:multiLevelType w:val="hybridMultilevel"/>
    <w:tmpl w:val="A91C135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02578"/>
    <w:multiLevelType w:val="hybridMultilevel"/>
    <w:tmpl w:val="AA8C2F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7998"/>
    <w:multiLevelType w:val="hybridMultilevel"/>
    <w:tmpl w:val="5B98406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858D0"/>
    <w:multiLevelType w:val="hybridMultilevel"/>
    <w:tmpl w:val="AA8C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2B1E"/>
    <w:multiLevelType w:val="hybridMultilevel"/>
    <w:tmpl w:val="D2520EF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D4A1E"/>
    <w:multiLevelType w:val="hybridMultilevel"/>
    <w:tmpl w:val="8E720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133C"/>
    <w:multiLevelType w:val="hybridMultilevel"/>
    <w:tmpl w:val="47C4C15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5615">
    <w:abstractNumId w:val="6"/>
  </w:num>
  <w:num w:numId="2" w16cid:durableId="216015431">
    <w:abstractNumId w:val="7"/>
  </w:num>
  <w:num w:numId="3" w16cid:durableId="1654870722">
    <w:abstractNumId w:val="1"/>
  </w:num>
  <w:num w:numId="4" w16cid:durableId="874658820">
    <w:abstractNumId w:val="5"/>
  </w:num>
  <w:num w:numId="5" w16cid:durableId="2017800343">
    <w:abstractNumId w:val="11"/>
  </w:num>
  <w:num w:numId="6" w16cid:durableId="197548598">
    <w:abstractNumId w:val="3"/>
  </w:num>
  <w:num w:numId="7" w16cid:durableId="759180292">
    <w:abstractNumId w:val="10"/>
  </w:num>
  <w:num w:numId="8" w16cid:durableId="1912153844">
    <w:abstractNumId w:val="4"/>
  </w:num>
  <w:num w:numId="9" w16cid:durableId="1329560385">
    <w:abstractNumId w:val="9"/>
  </w:num>
  <w:num w:numId="10" w16cid:durableId="1591159214">
    <w:abstractNumId w:val="8"/>
  </w:num>
  <w:num w:numId="11" w16cid:durableId="6182817">
    <w:abstractNumId w:val="0"/>
  </w:num>
  <w:num w:numId="12" w16cid:durableId="4360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E"/>
    <w:rsid w:val="00023E7C"/>
    <w:rsid w:val="000B3CC4"/>
    <w:rsid w:val="00153073"/>
    <w:rsid w:val="001A7AF8"/>
    <w:rsid w:val="00214D10"/>
    <w:rsid w:val="0025624D"/>
    <w:rsid w:val="002F1E47"/>
    <w:rsid w:val="00332DE5"/>
    <w:rsid w:val="003B1400"/>
    <w:rsid w:val="003D4A52"/>
    <w:rsid w:val="003E4E1E"/>
    <w:rsid w:val="003F06C9"/>
    <w:rsid w:val="003F439A"/>
    <w:rsid w:val="00426553"/>
    <w:rsid w:val="00445375"/>
    <w:rsid w:val="0048171D"/>
    <w:rsid w:val="004F474E"/>
    <w:rsid w:val="00577141"/>
    <w:rsid w:val="005C7BD0"/>
    <w:rsid w:val="005F18EE"/>
    <w:rsid w:val="006419BC"/>
    <w:rsid w:val="0064405A"/>
    <w:rsid w:val="00704FA2"/>
    <w:rsid w:val="0072529B"/>
    <w:rsid w:val="007E7B8A"/>
    <w:rsid w:val="00842E10"/>
    <w:rsid w:val="00865A8C"/>
    <w:rsid w:val="008B6320"/>
    <w:rsid w:val="008D3568"/>
    <w:rsid w:val="00911238"/>
    <w:rsid w:val="009130F8"/>
    <w:rsid w:val="009C44F8"/>
    <w:rsid w:val="009F6618"/>
    <w:rsid w:val="00A21CBA"/>
    <w:rsid w:val="00A82AD8"/>
    <w:rsid w:val="00B2061D"/>
    <w:rsid w:val="00B346B4"/>
    <w:rsid w:val="00BC0CA8"/>
    <w:rsid w:val="00BD018A"/>
    <w:rsid w:val="00C44447"/>
    <w:rsid w:val="00C82C02"/>
    <w:rsid w:val="00C96AC1"/>
    <w:rsid w:val="00CA2E9E"/>
    <w:rsid w:val="00CC67A2"/>
    <w:rsid w:val="00D55219"/>
    <w:rsid w:val="00DC4D31"/>
    <w:rsid w:val="00DC6000"/>
    <w:rsid w:val="00DF6E59"/>
    <w:rsid w:val="00E1472B"/>
    <w:rsid w:val="00ED1285"/>
    <w:rsid w:val="00EE3857"/>
    <w:rsid w:val="00F37CEA"/>
    <w:rsid w:val="00F74461"/>
    <w:rsid w:val="00F84A1F"/>
    <w:rsid w:val="00FC22BA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46DC"/>
  <w15:chartTrackingRefBased/>
  <w15:docId w15:val="{7F002479-022E-4CCD-BBA3-46D6F99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7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238"/>
  </w:style>
  <w:style w:type="paragraph" w:styleId="Piedepgina">
    <w:name w:val="footer"/>
    <w:basedOn w:val="Normal"/>
    <w:link w:val="PiedepginaCar"/>
    <w:uiPriority w:val="99"/>
    <w:unhideWhenUsed/>
    <w:rsid w:val="00911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238"/>
  </w:style>
  <w:style w:type="paragraph" w:styleId="NormalWeb">
    <w:name w:val="Normal (Web)"/>
    <w:basedOn w:val="Normal"/>
    <w:uiPriority w:val="99"/>
    <w:semiHidden/>
    <w:unhideWhenUsed/>
    <w:rsid w:val="007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ivonne beltran miranda</dc:creator>
  <cp:keywords/>
  <dc:description/>
  <cp:lastModifiedBy>olga ivonne beltran miranda</cp:lastModifiedBy>
  <cp:revision>2</cp:revision>
  <dcterms:created xsi:type="dcterms:W3CDTF">2024-06-01T21:14:00Z</dcterms:created>
  <dcterms:modified xsi:type="dcterms:W3CDTF">2024-06-01T21:14:00Z</dcterms:modified>
</cp:coreProperties>
</file>